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0E" w:rsidRDefault="00A2200E" w:rsidP="00903D03">
      <w:pPr>
        <w:spacing w:after="0" w:line="360" w:lineRule="auto"/>
        <w:jc w:val="center"/>
        <w:rPr>
          <w:rFonts w:ascii="Times New Roman" w:hAnsi="Times New Roman" w:cs="Times New Roman"/>
          <w:b/>
          <w:bCs/>
          <w:sz w:val="24"/>
          <w:szCs w:val="24"/>
        </w:rPr>
      </w:pPr>
    </w:p>
    <w:p w:rsidR="00A2200E" w:rsidRDefault="00A2200E" w:rsidP="00903D03">
      <w:pPr>
        <w:spacing w:after="120" w:line="360" w:lineRule="auto"/>
        <w:jc w:val="center"/>
        <w:rPr>
          <w:rFonts w:ascii="Times New Roman" w:hAnsi="Times New Roman" w:cs="Times New Roman"/>
          <w:b/>
          <w:bCs/>
          <w:sz w:val="28"/>
          <w:szCs w:val="28"/>
        </w:rPr>
      </w:pPr>
      <w:r w:rsidRPr="00111DAA">
        <w:rPr>
          <w:rFonts w:ascii="Times New Roman" w:hAnsi="Times New Roman" w:cs="Times New Roman"/>
          <w:b/>
          <w:bCs/>
          <w:sz w:val="28"/>
          <w:szCs w:val="28"/>
        </w:rPr>
        <w:t>Valsts nepārtrauktības jeb turpinātības doktrīna (statecontinuity)</w:t>
      </w:r>
    </w:p>
    <w:p w:rsidR="00A2200E" w:rsidRPr="00555BD0" w:rsidRDefault="00A2200E" w:rsidP="00555BD0">
      <w:pPr>
        <w:spacing w:after="0" w:line="360" w:lineRule="auto"/>
        <w:jc w:val="center"/>
        <w:rPr>
          <w:rFonts w:ascii="Times New Roman" w:hAnsi="Times New Roman" w:cs="Times New Roman"/>
          <w:i/>
          <w:iCs/>
          <w:sz w:val="24"/>
          <w:szCs w:val="24"/>
        </w:rPr>
      </w:pPr>
      <w:r w:rsidRPr="00555BD0">
        <w:rPr>
          <w:rFonts w:ascii="Times New Roman" w:hAnsi="Times New Roman" w:cs="Times New Roman"/>
          <w:sz w:val="24"/>
          <w:szCs w:val="24"/>
        </w:rPr>
        <w:t>Dr.habil.sc. pol., Dr.iur.,</w:t>
      </w:r>
    </w:p>
    <w:p w:rsidR="00A2200E" w:rsidRPr="00555BD0" w:rsidRDefault="00A2200E" w:rsidP="00555BD0">
      <w:pPr>
        <w:spacing w:after="0" w:line="360" w:lineRule="auto"/>
        <w:jc w:val="center"/>
        <w:rPr>
          <w:rFonts w:ascii="Times New Roman" w:hAnsi="Times New Roman" w:cs="Times New Roman"/>
          <w:sz w:val="24"/>
          <w:szCs w:val="24"/>
        </w:rPr>
      </w:pPr>
      <w:r w:rsidRPr="00555BD0">
        <w:rPr>
          <w:rFonts w:ascii="Times New Roman" w:hAnsi="Times New Roman" w:cs="Times New Roman"/>
          <w:sz w:val="24"/>
          <w:szCs w:val="24"/>
        </w:rPr>
        <w:t>Tālavs Jundzis</w:t>
      </w:r>
    </w:p>
    <w:p w:rsidR="00A2200E" w:rsidRPr="00111DAA" w:rsidRDefault="00A2200E" w:rsidP="00903D03">
      <w:pPr>
        <w:spacing w:after="120" w:line="360" w:lineRule="auto"/>
        <w:jc w:val="center"/>
        <w:rPr>
          <w:rFonts w:ascii="Times New Roman" w:hAnsi="Times New Roman" w:cs="Times New Roman"/>
          <w:b/>
          <w:bCs/>
          <w:sz w:val="28"/>
          <w:szCs w:val="28"/>
        </w:rPr>
      </w:pPr>
    </w:p>
    <w:p w:rsidR="00A2200E" w:rsidRPr="00903D03" w:rsidRDefault="00A2200E" w:rsidP="00BD46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D469D">
        <w:rPr>
          <w:rFonts w:ascii="Times New Roman" w:hAnsi="Times New Roman" w:cs="Times New Roman"/>
          <w:sz w:val="24"/>
          <w:szCs w:val="24"/>
        </w:rPr>
        <w:t>r lielu interesi noklausījos iepriekšējos</w:t>
      </w:r>
      <w:r>
        <w:rPr>
          <w:rFonts w:ascii="Times New Roman" w:hAnsi="Times New Roman" w:cs="Times New Roman"/>
          <w:sz w:val="24"/>
          <w:szCs w:val="24"/>
        </w:rPr>
        <w:t xml:space="preserve"> ziņojumus. D</w:t>
      </w:r>
      <w:r w:rsidRPr="00BD469D">
        <w:rPr>
          <w:rFonts w:ascii="Times New Roman" w:hAnsi="Times New Roman" w:cs="Times New Roman"/>
          <w:sz w:val="24"/>
          <w:szCs w:val="24"/>
        </w:rPr>
        <w:t>omāju, ka mums ir jāsāk šo jautājumu risināt no citas puses - nevis ar zaudējumu atlīdzības pieprasījumu un ļoti pamatotajām formām par zaudējumu aprēķināšanu</w:t>
      </w:r>
      <w:r>
        <w:rPr>
          <w:rFonts w:ascii="Times New Roman" w:hAnsi="Times New Roman" w:cs="Times New Roman"/>
          <w:sz w:val="24"/>
          <w:szCs w:val="24"/>
        </w:rPr>
        <w:t>, bet jāsāk</w:t>
      </w:r>
      <w:r w:rsidRPr="00BD469D">
        <w:rPr>
          <w:rFonts w:ascii="Times New Roman" w:hAnsi="Times New Roman" w:cs="Times New Roman"/>
          <w:sz w:val="24"/>
          <w:szCs w:val="24"/>
        </w:rPr>
        <w:t xml:space="preserve"> ar dažiem mājasdarbiem, līdz mēs</w:t>
      </w:r>
      <w:r w:rsidRPr="00903D03">
        <w:rPr>
          <w:rFonts w:ascii="Times New Roman" w:hAnsi="Times New Roman" w:cs="Times New Roman"/>
          <w:sz w:val="24"/>
          <w:szCs w:val="24"/>
        </w:rPr>
        <w:t xml:space="preserve"> tiekam</w:t>
      </w:r>
      <w:r>
        <w:rPr>
          <w:rFonts w:ascii="Times New Roman" w:hAnsi="Times New Roman" w:cs="Times New Roman"/>
          <w:sz w:val="24"/>
          <w:szCs w:val="24"/>
        </w:rPr>
        <w:t xml:space="preserve"> </w:t>
      </w:r>
      <w:r w:rsidRPr="00903D03">
        <w:rPr>
          <w:rFonts w:ascii="Times New Roman" w:hAnsi="Times New Roman" w:cs="Times New Roman"/>
          <w:sz w:val="24"/>
          <w:szCs w:val="24"/>
        </w:rPr>
        <w:t>līdz tādai lietai</w:t>
      </w:r>
      <w:r>
        <w:rPr>
          <w:rFonts w:ascii="Times New Roman" w:hAnsi="Times New Roman" w:cs="Times New Roman"/>
          <w:sz w:val="24"/>
          <w:szCs w:val="24"/>
        </w:rPr>
        <w:t xml:space="preserve"> kā zaudējumu atlīdzība. Un tā</w:t>
      </w:r>
      <w:r w:rsidRPr="00903D03">
        <w:rPr>
          <w:rFonts w:ascii="Times New Roman" w:hAnsi="Times New Roman" w:cs="Times New Roman"/>
          <w:sz w:val="24"/>
          <w:szCs w:val="24"/>
        </w:rPr>
        <w:t xml:space="preserve"> ir saistība ar doktrīnu, kas, iespēja</w:t>
      </w:r>
      <w:r>
        <w:rPr>
          <w:rFonts w:ascii="Times New Roman" w:hAnsi="Times New Roman" w:cs="Times New Roman"/>
          <w:sz w:val="24"/>
          <w:szCs w:val="24"/>
        </w:rPr>
        <w:t>ms, skanēs nedaudz sarežģīti – n</w:t>
      </w:r>
      <w:r w:rsidRPr="00903D03">
        <w:rPr>
          <w:rFonts w:ascii="Times New Roman" w:hAnsi="Times New Roman" w:cs="Times New Roman"/>
          <w:sz w:val="24"/>
          <w:szCs w:val="24"/>
        </w:rPr>
        <w:t>epārtrauktības doktrīna. Lai gan Latvijā, Baltijas valstīs nepārtrauktības jeb turpinātības doktrīna mums nevienam pārāk lielus jautājumus</w:t>
      </w:r>
      <w:r>
        <w:rPr>
          <w:rFonts w:ascii="Times New Roman" w:hAnsi="Times New Roman" w:cs="Times New Roman"/>
          <w:sz w:val="24"/>
          <w:szCs w:val="24"/>
        </w:rPr>
        <w:t xml:space="preserve"> nerada, es atļaušos atgādināt, </w:t>
      </w:r>
      <w:r w:rsidRPr="00903D03">
        <w:rPr>
          <w:rFonts w:ascii="Times New Roman" w:hAnsi="Times New Roman" w:cs="Times New Roman"/>
          <w:sz w:val="24"/>
          <w:szCs w:val="24"/>
        </w:rPr>
        <w:t>tā kā tas ir tieši</w:t>
      </w:r>
      <w:r>
        <w:rPr>
          <w:rFonts w:ascii="Times New Roman" w:hAnsi="Times New Roman" w:cs="Times New Roman"/>
          <w:sz w:val="24"/>
          <w:szCs w:val="24"/>
        </w:rPr>
        <w:t xml:space="preserve"> saistībā ar mūsu šodienas tēmu</w:t>
      </w:r>
      <w:r w:rsidRPr="00903D03">
        <w:rPr>
          <w:rFonts w:ascii="Times New Roman" w:hAnsi="Times New Roman" w:cs="Times New Roman"/>
          <w:sz w:val="24"/>
          <w:szCs w:val="24"/>
        </w:rPr>
        <w:t>, ko nepārtrauktības dok</w:t>
      </w:r>
      <w:r>
        <w:rPr>
          <w:rFonts w:ascii="Times New Roman" w:hAnsi="Times New Roman" w:cs="Times New Roman"/>
          <w:sz w:val="24"/>
          <w:szCs w:val="24"/>
        </w:rPr>
        <w:t xml:space="preserve">trīna paredz un ko tā saka. Tā nepārtrauktības doktrīna </w:t>
      </w:r>
      <w:r w:rsidRPr="00903D03">
        <w:rPr>
          <w:rFonts w:ascii="Times New Roman" w:hAnsi="Times New Roman" w:cs="Times New Roman"/>
          <w:sz w:val="24"/>
          <w:szCs w:val="24"/>
        </w:rPr>
        <w:t xml:space="preserve">ir zinātniska koncepcija, kas paredz, ka, ja valsts rīcībspēja kādu vardarbīgu apstākļu rezultātā ir uz kādu </w:t>
      </w:r>
      <w:r>
        <w:rPr>
          <w:rFonts w:ascii="Times New Roman" w:hAnsi="Times New Roman" w:cs="Times New Roman"/>
          <w:sz w:val="24"/>
          <w:szCs w:val="24"/>
        </w:rPr>
        <w:t xml:space="preserve">laiku ierobežota vai pārtraukta, tātad - okupācijas rezultātā, </w:t>
      </w:r>
      <w:r w:rsidRPr="00903D03">
        <w:rPr>
          <w:rFonts w:ascii="Times New Roman" w:hAnsi="Times New Roman" w:cs="Times New Roman"/>
          <w:sz w:val="24"/>
          <w:szCs w:val="24"/>
        </w:rPr>
        <w:t>pr</w:t>
      </w:r>
      <w:r>
        <w:rPr>
          <w:rFonts w:ascii="Times New Roman" w:hAnsi="Times New Roman" w:cs="Times New Roman"/>
          <w:sz w:val="24"/>
          <w:szCs w:val="24"/>
        </w:rPr>
        <w:t>ettiesiskas aneksijas rezultātā,</w:t>
      </w:r>
      <w:r w:rsidRPr="00903D03">
        <w:rPr>
          <w:rFonts w:ascii="Times New Roman" w:hAnsi="Times New Roman" w:cs="Times New Roman"/>
          <w:sz w:val="24"/>
          <w:szCs w:val="24"/>
        </w:rPr>
        <w:t xml:space="preserve"> varbūt arī kādu soci</w:t>
      </w:r>
      <w:r>
        <w:rPr>
          <w:rFonts w:ascii="Times New Roman" w:hAnsi="Times New Roman" w:cs="Times New Roman"/>
          <w:sz w:val="24"/>
          <w:szCs w:val="24"/>
        </w:rPr>
        <w:t>ālistisku revolūciju rezultātā -</w:t>
      </w:r>
      <w:r w:rsidRPr="00903D03">
        <w:rPr>
          <w:rFonts w:ascii="Times New Roman" w:hAnsi="Times New Roman" w:cs="Times New Roman"/>
          <w:sz w:val="24"/>
          <w:szCs w:val="24"/>
        </w:rPr>
        <w:t xml:space="preserve"> tad šīs valsts tiesībspēj</w:t>
      </w:r>
      <w:r>
        <w:rPr>
          <w:rFonts w:ascii="Times New Roman" w:hAnsi="Times New Roman" w:cs="Times New Roman"/>
          <w:sz w:val="24"/>
          <w:szCs w:val="24"/>
        </w:rPr>
        <w:t xml:space="preserve">a turpinās un juridiski valsts </w:t>
      </w:r>
      <w:r w:rsidRPr="00903D03">
        <w:rPr>
          <w:rFonts w:ascii="Times New Roman" w:hAnsi="Times New Roman" w:cs="Times New Roman"/>
          <w:sz w:val="24"/>
          <w:szCs w:val="24"/>
        </w:rPr>
        <w:t xml:space="preserve">ar visām </w:t>
      </w:r>
      <w:r>
        <w:rPr>
          <w:rFonts w:ascii="Times New Roman" w:hAnsi="Times New Roman" w:cs="Times New Roman"/>
          <w:sz w:val="24"/>
          <w:szCs w:val="24"/>
        </w:rPr>
        <w:t>tiesībām un pienākumiem pastāv. U</w:t>
      </w:r>
      <w:r w:rsidRPr="00903D03">
        <w:rPr>
          <w:rFonts w:ascii="Times New Roman" w:hAnsi="Times New Roman" w:cs="Times New Roman"/>
          <w:sz w:val="24"/>
          <w:szCs w:val="24"/>
        </w:rPr>
        <w:t xml:space="preserve">n tad, kad šis vardarbīgais režīms ir beidzies, tā var atjaunot savu iepriekšējo situāciju. </w:t>
      </w:r>
    </w:p>
    <w:p w:rsidR="00A2200E" w:rsidRPr="00903D03" w:rsidRDefault="00A2200E" w:rsidP="00903D03">
      <w:pPr>
        <w:spacing w:after="0" w:line="360" w:lineRule="auto"/>
        <w:ind w:firstLine="720"/>
        <w:jc w:val="both"/>
        <w:rPr>
          <w:rFonts w:ascii="Times New Roman" w:hAnsi="Times New Roman" w:cs="Times New Roman"/>
          <w:sz w:val="24"/>
          <w:szCs w:val="24"/>
        </w:rPr>
      </w:pPr>
      <w:r w:rsidRPr="00903D03">
        <w:rPr>
          <w:rFonts w:ascii="Times New Roman" w:hAnsi="Times New Roman" w:cs="Times New Roman"/>
          <w:sz w:val="24"/>
          <w:szCs w:val="24"/>
        </w:rPr>
        <w:t>Vienkāršākā piemērā to skat</w:t>
      </w:r>
      <w:r>
        <w:rPr>
          <w:rFonts w:ascii="Times New Roman" w:hAnsi="Times New Roman" w:cs="Times New Roman"/>
          <w:sz w:val="24"/>
          <w:szCs w:val="24"/>
        </w:rPr>
        <w:t>oties, es gribētu to salīdzināt piemēru</w:t>
      </w:r>
      <w:r w:rsidRPr="00903D03">
        <w:rPr>
          <w:rFonts w:ascii="Times New Roman" w:hAnsi="Times New Roman" w:cs="Times New Roman"/>
          <w:sz w:val="24"/>
          <w:szCs w:val="24"/>
        </w:rPr>
        <w:t xml:space="preserve"> ar </w:t>
      </w:r>
      <w:r>
        <w:rPr>
          <w:rFonts w:ascii="Times New Roman" w:hAnsi="Times New Roman" w:cs="Times New Roman"/>
          <w:sz w:val="24"/>
          <w:szCs w:val="24"/>
        </w:rPr>
        <w:t xml:space="preserve">kādu Jāni no mūsu </w:t>
      </w:r>
      <w:r w:rsidRPr="00903D03">
        <w:rPr>
          <w:rFonts w:ascii="Times New Roman" w:hAnsi="Times New Roman" w:cs="Times New Roman"/>
          <w:sz w:val="24"/>
          <w:szCs w:val="24"/>
        </w:rPr>
        <w:t xml:space="preserve"> vai kādas citas sabiedrības vidus, k</w:t>
      </w:r>
      <w:r>
        <w:rPr>
          <w:rFonts w:ascii="Times New Roman" w:hAnsi="Times New Roman" w:cs="Times New Roman"/>
          <w:sz w:val="24"/>
          <w:szCs w:val="24"/>
        </w:rPr>
        <w:t>urš ir nonācis teroristu gūstā uz gadiem 50</w:t>
      </w:r>
      <w:r w:rsidRPr="00903D03">
        <w:rPr>
          <w:rFonts w:ascii="Times New Roman" w:hAnsi="Times New Roman" w:cs="Times New Roman"/>
          <w:sz w:val="24"/>
          <w:szCs w:val="24"/>
        </w:rPr>
        <w:t xml:space="preserve"> un vēlāk ticis atbrīvots vai ticis brīvībā. </w:t>
      </w:r>
      <w:r>
        <w:rPr>
          <w:rFonts w:ascii="Times New Roman" w:hAnsi="Times New Roman" w:cs="Times New Roman"/>
          <w:sz w:val="24"/>
          <w:szCs w:val="24"/>
        </w:rPr>
        <w:t xml:space="preserve">Tam seko jautājums – vai Jānis pēc 50 gadiem ir tas pats Jānis, kas pirms 50 gadiem? Viņš </w:t>
      </w:r>
      <w:r w:rsidRPr="00903D03">
        <w:rPr>
          <w:rFonts w:ascii="Times New Roman" w:hAnsi="Times New Roman" w:cs="Times New Roman"/>
          <w:sz w:val="24"/>
          <w:szCs w:val="24"/>
        </w:rPr>
        <w:t>ir 50 gadu</w:t>
      </w:r>
      <w:r>
        <w:rPr>
          <w:rFonts w:ascii="Times New Roman" w:hAnsi="Times New Roman" w:cs="Times New Roman"/>
          <w:sz w:val="24"/>
          <w:szCs w:val="24"/>
        </w:rPr>
        <w:t>s vecāks, viņš nēsā brilles, un viņam</w:t>
      </w:r>
      <w:r w:rsidRPr="00903D03">
        <w:rPr>
          <w:rFonts w:ascii="Times New Roman" w:hAnsi="Times New Roman" w:cs="Times New Roman"/>
          <w:sz w:val="24"/>
          <w:szCs w:val="24"/>
        </w:rPr>
        <w:t xml:space="preserve"> ir izaugusi bārda. Laikam jau, ka jautājumu nav, un es gribētu teikt, ka mums daudziem</w:t>
      </w:r>
      <w:r>
        <w:rPr>
          <w:rFonts w:ascii="Times New Roman" w:hAnsi="Times New Roman" w:cs="Times New Roman"/>
          <w:sz w:val="24"/>
          <w:szCs w:val="24"/>
        </w:rPr>
        <w:t xml:space="preserve"> – </w:t>
      </w:r>
      <w:r w:rsidRPr="00903D03">
        <w:rPr>
          <w:rFonts w:ascii="Times New Roman" w:hAnsi="Times New Roman" w:cs="Times New Roman"/>
          <w:sz w:val="24"/>
          <w:szCs w:val="24"/>
        </w:rPr>
        <w:t>varbūt pat vairākumam klātesošo</w:t>
      </w:r>
      <w:r>
        <w:rPr>
          <w:rFonts w:ascii="Times New Roman" w:hAnsi="Times New Roman" w:cs="Times New Roman"/>
          <w:sz w:val="24"/>
          <w:szCs w:val="24"/>
        </w:rPr>
        <w:t xml:space="preserve">– </w:t>
      </w:r>
      <w:r w:rsidRPr="00903D03">
        <w:rPr>
          <w:rFonts w:ascii="Times New Roman" w:hAnsi="Times New Roman" w:cs="Times New Roman"/>
          <w:sz w:val="24"/>
          <w:szCs w:val="24"/>
        </w:rPr>
        <w:t xml:space="preserve">arī nav šaubu par to, ka valsts, kura ir bijusi 51 gadu okupēta un prettiesiski anektēta, ir tā pati valsts, kas 1918. gadā </w:t>
      </w:r>
      <w:r>
        <w:rPr>
          <w:rFonts w:ascii="Times New Roman" w:hAnsi="Times New Roman" w:cs="Times New Roman"/>
          <w:sz w:val="24"/>
          <w:szCs w:val="24"/>
        </w:rPr>
        <w:t>Latvija, līdzīgi Lietuva un Igaunija,</w:t>
      </w:r>
      <w:r w:rsidRPr="00903D03">
        <w:rPr>
          <w:rFonts w:ascii="Times New Roman" w:hAnsi="Times New Roman" w:cs="Times New Roman"/>
          <w:sz w:val="24"/>
          <w:szCs w:val="24"/>
        </w:rPr>
        <w:t xml:space="preserve"> pasludināja savu neatkarīgo valsti un pēc tam </w:t>
      </w:r>
      <w:r>
        <w:rPr>
          <w:rFonts w:ascii="Times New Roman" w:hAnsi="Times New Roman" w:cs="Times New Roman"/>
          <w:sz w:val="24"/>
          <w:szCs w:val="24"/>
        </w:rPr>
        <w:t>to</w:t>
      </w:r>
      <w:r w:rsidRPr="00903D03">
        <w:rPr>
          <w:rFonts w:ascii="Times New Roman" w:hAnsi="Times New Roman" w:cs="Times New Roman"/>
          <w:sz w:val="24"/>
          <w:szCs w:val="24"/>
        </w:rPr>
        <w:t xml:space="preserve"> atjaunoja 1991. gadā. I</w:t>
      </w:r>
      <w:r>
        <w:rPr>
          <w:rFonts w:ascii="Times New Roman" w:hAnsi="Times New Roman" w:cs="Times New Roman"/>
          <w:sz w:val="24"/>
          <w:szCs w:val="24"/>
        </w:rPr>
        <w:t>t kā viss liekas ļoti vienkārši. B</w:t>
      </w:r>
      <w:r w:rsidRPr="00903D03">
        <w:rPr>
          <w:rFonts w:ascii="Times New Roman" w:hAnsi="Times New Roman" w:cs="Times New Roman"/>
          <w:sz w:val="24"/>
          <w:szCs w:val="24"/>
        </w:rPr>
        <w:t>et, redziet, tā ir tā problēm</w:t>
      </w:r>
      <w:r>
        <w:rPr>
          <w:rFonts w:ascii="Times New Roman" w:hAnsi="Times New Roman" w:cs="Times New Roman"/>
          <w:sz w:val="24"/>
          <w:szCs w:val="24"/>
        </w:rPr>
        <w:t xml:space="preserve">a, ka mums tas liekas vienkārši. Bet vai tas liekas vienkārši pārējai </w:t>
      </w:r>
      <w:r w:rsidRPr="00903D03">
        <w:rPr>
          <w:rFonts w:ascii="Times New Roman" w:hAnsi="Times New Roman" w:cs="Times New Roman"/>
          <w:sz w:val="24"/>
          <w:szCs w:val="24"/>
        </w:rPr>
        <w:t>pasaulei, tajā skaitā rietumvalstīm? Izrādās, ka tā lieta gluži nav tik vienkārša. Par Krieviju nerunāsim – tā gandrīz nekad nav atzinusi okupācijas faktu. Kaut gan, ja mēs palasām Gorbačova pirmos memuārus, tajos viņš ir minējis, ka Baltijas valstis ir bijušas</w:t>
      </w:r>
      <w:r>
        <w:rPr>
          <w:rFonts w:ascii="Times New Roman" w:hAnsi="Times New Roman" w:cs="Times New Roman"/>
          <w:sz w:val="24"/>
          <w:szCs w:val="24"/>
        </w:rPr>
        <w:t xml:space="preserve"> okupētas. Par Krieviju varbūt runāt</w:t>
      </w:r>
      <w:r w:rsidRPr="00903D03">
        <w:rPr>
          <w:rFonts w:ascii="Times New Roman" w:hAnsi="Times New Roman" w:cs="Times New Roman"/>
          <w:sz w:val="24"/>
          <w:szCs w:val="24"/>
        </w:rPr>
        <w:t xml:space="preserve"> neaiz</w:t>
      </w:r>
      <w:r>
        <w:rPr>
          <w:rFonts w:ascii="Times New Roman" w:hAnsi="Times New Roman" w:cs="Times New Roman"/>
          <w:sz w:val="24"/>
          <w:szCs w:val="24"/>
        </w:rPr>
        <w:t>raušos, bet arī rietumos ir</w:t>
      </w:r>
      <w:r w:rsidRPr="00903D03">
        <w:rPr>
          <w:rFonts w:ascii="Times New Roman" w:hAnsi="Times New Roman" w:cs="Times New Roman"/>
          <w:sz w:val="24"/>
          <w:szCs w:val="24"/>
        </w:rPr>
        <w:t xml:space="preserve"> ekselenti zinātnieki, starptautisko ti</w:t>
      </w:r>
      <w:r>
        <w:rPr>
          <w:rFonts w:ascii="Times New Roman" w:hAnsi="Times New Roman" w:cs="Times New Roman"/>
          <w:sz w:val="24"/>
          <w:szCs w:val="24"/>
        </w:rPr>
        <w:t xml:space="preserve">esību speciālisti, kā arī daži </w:t>
      </w:r>
      <w:r w:rsidRPr="00903D03">
        <w:rPr>
          <w:rFonts w:ascii="Times New Roman" w:hAnsi="Times New Roman" w:cs="Times New Roman"/>
          <w:sz w:val="24"/>
          <w:szCs w:val="24"/>
        </w:rPr>
        <w:t xml:space="preserve">un varbūt </w:t>
      </w:r>
      <w:r>
        <w:rPr>
          <w:rFonts w:ascii="Times New Roman" w:hAnsi="Times New Roman" w:cs="Times New Roman"/>
          <w:sz w:val="24"/>
          <w:szCs w:val="24"/>
        </w:rPr>
        <w:t>ne viens vien tādi</w:t>
      </w:r>
      <w:r w:rsidRPr="00903D03">
        <w:rPr>
          <w:rFonts w:ascii="Times New Roman" w:hAnsi="Times New Roman" w:cs="Times New Roman"/>
          <w:sz w:val="24"/>
          <w:szCs w:val="24"/>
        </w:rPr>
        <w:t>, kuri uzskata, ka tas, vai tās ir tās pašas valstis, kas 1918. gadā di</w:t>
      </w:r>
      <w:r>
        <w:rPr>
          <w:rFonts w:ascii="Times New Roman" w:hAnsi="Times New Roman" w:cs="Times New Roman"/>
          <w:sz w:val="24"/>
          <w:szCs w:val="24"/>
        </w:rPr>
        <w:t>binātās, vēl ir liels jautājums. J</w:t>
      </w:r>
      <w:r w:rsidRPr="00903D03">
        <w:rPr>
          <w:rFonts w:ascii="Times New Roman" w:hAnsi="Times New Roman" w:cs="Times New Roman"/>
          <w:sz w:val="24"/>
          <w:szCs w:val="24"/>
        </w:rPr>
        <w:t>o okupā</w:t>
      </w:r>
      <w:r>
        <w:rPr>
          <w:rFonts w:ascii="Times New Roman" w:hAnsi="Times New Roman" w:cs="Times New Roman"/>
          <w:sz w:val="24"/>
          <w:szCs w:val="24"/>
        </w:rPr>
        <w:t xml:space="preserve">cija ir ilgusi ārkārtīgi lielu </w:t>
      </w:r>
      <w:r w:rsidRPr="00903D03">
        <w:rPr>
          <w:rFonts w:ascii="Times New Roman" w:hAnsi="Times New Roman" w:cs="Times New Roman"/>
          <w:sz w:val="24"/>
          <w:szCs w:val="24"/>
        </w:rPr>
        <w:t>pēc starptauti</w:t>
      </w:r>
      <w:r>
        <w:rPr>
          <w:rFonts w:ascii="Times New Roman" w:hAnsi="Times New Roman" w:cs="Times New Roman"/>
          <w:sz w:val="24"/>
          <w:szCs w:val="24"/>
        </w:rPr>
        <w:t>skās pieredzes</w:t>
      </w:r>
      <w:r w:rsidRPr="00903D03">
        <w:rPr>
          <w:rFonts w:ascii="Times New Roman" w:hAnsi="Times New Roman" w:cs="Times New Roman"/>
          <w:sz w:val="24"/>
          <w:szCs w:val="24"/>
        </w:rPr>
        <w:t xml:space="preserve"> laika periodu – 51 gads ir ilgs periods. </w:t>
      </w:r>
    </w:p>
    <w:p w:rsidR="00A2200E" w:rsidRDefault="00A2200E" w:rsidP="003B0968">
      <w:pPr>
        <w:spacing w:after="0" w:line="360" w:lineRule="auto"/>
        <w:ind w:firstLine="720"/>
        <w:jc w:val="both"/>
        <w:rPr>
          <w:rFonts w:ascii="Times New Roman" w:hAnsi="Times New Roman" w:cs="Times New Roman"/>
          <w:sz w:val="24"/>
          <w:szCs w:val="24"/>
        </w:rPr>
      </w:pPr>
      <w:r w:rsidRPr="00903D03">
        <w:rPr>
          <w:rFonts w:ascii="Times New Roman" w:hAnsi="Times New Roman" w:cs="Times New Roman"/>
          <w:sz w:val="24"/>
          <w:szCs w:val="24"/>
        </w:rPr>
        <w:t>Mēs labi</w:t>
      </w:r>
      <w:r>
        <w:rPr>
          <w:rFonts w:ascii="Times New Roman" w:hAnsi="Times New Roman" w:cs="Times New Roman"/>
          <w:sz w:val="24"/>
          <w:szCs w:val="24"/>
        </w:rPr>
        <w:t xml:space="preserve"> zinām seno romiešu principu, ka pārkāpumi nerada tiesības. D</w:t>
      </w:r>
      <w:r w:rsidRPr="00903D03">
        <w:rPr>
          <w:rFonts w:ascii="Times New Roman" w:hAnsi="Times New Roman" w:cs="Times New Roman"/>
          <w:sz w:val="24"/>
          <w:szCs w:val="24"/>
        </w:rPr>
        <w:t xml:space="preserve">audzās </w:t>
      </w:r>
      <w:r>
        <w:rPr>
          <w:rFonts w:ascii="Times New Roman" w:hAnsi="Times New Roman" w:cs="Times New Roman"/>
          <w:sz w:val="24"/>
          <w:szCs w:val="24"/>
        </w:rPr>
        <w:t>konferencēs tas ir izskanējis. Protams, tas tā ir -</w:t>
      </w:r>
      <w:r w:rsidRPr="00903D03">
        <w:rPr>
          <w:rFonts w:ascii="Times New Roman" w:hAnsi="Times New Roman" w:cs="Times New Roman"/>
          <w:sz w:val="24"/>
          <w:szCs w:val="24"/>
        </w:rPr>
        <w:t xml:space="preserve"> pārkāpums nerada tiesības. </w:t>
      </w:r>
      <w:r>
        <w:rPr>
          <w:rFonts w:ascii="Times New Roman" w:hAnsi="Times New Roman" w:cs="Times New Roman"/>
          <w:sz w:val="24"/>
          <w:szCs w:val="24"/>
        </w:rPr>
        <w:t>Un k</w:t>
      </w:r>
      <w:r w:rsidRPr="00903D03">
        <w:rPr>
          <w:rFonts w:ascii="Times New Roman" w:hAnsi="Times New Roman" w:cs="Times New Roman"/>
          <w:sz w:val="24"/>
          <w:szCs w:val="24"/>
        </w:rPr>
        <w:t>ā tad 1940. gada okupācija un prettiesiskā aneksija varēja radīt kādam tiesības? Taču jāmin, ka ir vēl viens cits romiešu princips, kas starptautiskajās tiesībās dzīvo un sekmīgi darbojas vēl šodien: fakti rada tiesības pie zināmiem nosacījumiem. Tātad zināmā mērā pretrunā ar pirmo</w:t>
      </w:r>
      <w:r>
        <w:rPr>
          <w:rFonts w:ascii="Times New Roman" w:hAnsi="Times New Roman" w:cs="Times New Roman"/>
          <w:sz w:val="24"/>
          <w:szCs w:val="24"/>
        </w:rPr>
        <w:t xml:space="preserve"> principu. Š</w:t>
      </w:r>
      <w:r w:rsidRPr="00903D03">
        <w:rPr>
          <w:rFonts w:ascii="Times New Roman" w:hAnsi="Times New Roman" w:cs="Times New Roman"/>
          <w:sz w:val="24"/>
          <w:szCs w:val="24"/>
        </w:rPr>
        <w:t>o tēmu iepriekšējie</w:t>
      </w:r>
      <w:r>
        <w:rPr>
          <w:rFonts w:ascii="Times New Roman" w:hAnsi="Times New Roman" w:cs="Times New Roman"/>
          <w:sz w:val="24"/>
          <w:szCs w:val="24"/>
        </w:rPr>
        <w:t xml:space="preserve"> runātāji nedaudz jau pieminēja. Š</w:t>
      </w:r>
      <w:r w:rsidRPr="00903D03">
        <w:rPr>
          <w:rFonts w:ascii="Times New Roman" w:hAnsi="Times New Roman" w:cs="Times New Roman"/>
          <w:sz w:val="24"/>
          <w:szCs w:val="24"/>
        </w:rPr>
        <w:t>ie nosacījum</w:t>
      </w:r>
      <w:r>
        <w:rPr>
          <w:rFonts w:ascii="Times New Roman" w:hAnsi="Times New Roman" w:cs="Times New Roman"/>
          <w:sz w:val="24"/>
          <w:szCs w:val="24"/>
        </w:rPr>
        <w:t xml:space="preserve">i ir divi. Fakti rada tiesības, </w:t>
      </w:r>
      <w:r w:rsidRPr="00903D03">
        <w:rPr>
          <w:rFonts w:ascii="Times New Roman" w:hAnsi="Times New Roman" w:cs="Times New Roman"/>
          <w:sz w:val="24"/>
          <w:szCs w:val="24"/>
        </w:rPr>
        <w:t>tai skaitā oku</w:t>
      </w:r>
      <w:r>
        <w:rPr>
          <w:rFonts w:ascii="Times New Roman" w:hAnsi="Times New Roman" w:cs="Times New Roman"/>
          <w:sz w:val="24"/>
          <w:szCs w:val="24"/>
        </w:rPr>
        <w:t>pācija un prettiesiska aneksija</w:t>
      </w:r>
      <w:r w:rsidRPr="00903D03">
        <w:rPr>
          <w:rFonts w:ascii="Times New Roman" w:hAnsi="Times New Roman" w:cs="Times New Roman"/>
          <w:sz w:val="24"/>
          <w:szCs w:val="24"/>
        </w:rPr>
        <w:t xml:space="preserve">, pirmkārt, ja ar to ir samierinājušās un to ir atzinušas </w:t>
      </w:r>
      <w:r>
        <w:rPr>
          <w:rFonts w:ascii="Times New Roman" w:hAnsi="Times New Roman" w:cs="Times New Roman"/>
          <w:sz w:val="24"/>
          <w:szCs w:val="24"/>
        </w:rPr>
        <w:t>vairākums vai liela daļa valstu. U</w:t>
      </w:r>
      <w:r w:rsidRPr="00903D03">
        <w:rPr>
          <w:rFonts w:ascii="Times New Roman" w:hAnsi="Times New Roman" w:cs="Times New Roman"/>
          <w:sz w:val="24"/>
          <w:szCs w:val="24"/>
        </w:rPr>
        <w:t>n o</w:t>
      </w:r>
      <w:r>
        <w:rPr>
          <w:rFonts w:ascii="Times New Roman" w:hAnsi="Times New Roman" w:cs="Times New Roman"/>
          <w:sz w:val="24"/>
          <w:szCs w:val="24"/>
        </w:rPr>
        <w:t>trkārt, ja šis pārkāpums vai tādi</w:t>
      </w:r>
      <w:r w:rsidRPr="00903D03">
        <w:rPr>
          <w:rFonts w:ascii="Times New Roman" w:hAnsi="Times New Roman" w:cs="Times New Roman"/>
          <w:sz w:val="24"/>
          <w:szCs w:val="24"/>
        </w:rPr>
        <w:t xml:space="preserve"> fakti notikuši ilgstoši. Kā tad ir ar šiem nosacījumiem – vai tos var attiecināt uz Baltijas valst</w:t>
      </w:r>
      <w:r>
        <w:rPr>
          <w:rFonts w:ascii="Times New Roman" w:hAnsi="Times New Roman" w:cs="Times New Roman"/>
          <w:sz w:val="24"/>
          <w:szCs w:val="24"/>
        </w:rPr>
        <w:t>īm un līdz ar to teikt, ka tās nav</w:t>
      </w:r>
      <w:r w:rsidRPr="00903D03">
        <w:rPr>
          <w:rFonts w:ascii="Times New Roman" w:hAnsi="Times New Roman" w:cs="Times New Roman"/>
          <w:sz w:val="24"/>
          <w:szCs w:val="24"/>
        </w:rPr>
        <w:t xml:space="preserve"> nekādas 1918. gadā dibinātās valstis? </w:t>
      </w:r>
    </w:p>
    <w:p w:rsidR="00A2200E" w:rsidRPr="00903D03" w:rsidRDefault="00A2200E" w:rsidP="003B0968">
      <w:pPr>
        <w:spacing w:after="0" w:line="360" w:lineRule="auto"/>
        <w:ind w:firstLine="720"/>
        <w:jc w:val="both"/>
        <w:rPr>
          <w:rFonts w:ascii="Times New Roman" w:hAnsi="Times New Roman" w:cs="Times New Roman"/>
          <w:sz w:val="24"/>
          <w:szCs w:val="24"/>
        </w:rPr>
      </w:pPr>
      <w:r w:rsidRPr="00903D03">
        <w:rPr>
          <w:rFonts w:ascii="Times New Roman" w:hAnsi="Times New Roman" w:cs="Times New Roman"/>
          <w:sz w:val="24"/>
          <w:szCs w:val="24"/>
        </w:rPr>
        <w:t>Mūsu pozīcija Latvijā, Lietuvā un Igaunijā, manuprāt, ir skaidra. Pirmkārt, vairums valstu tik tiešām nav atzinuša</w:t>
      </w:r>
      <w:r>
        <w:rPr>
          <w:rFonts w:ascii="Times New Roman" w:hAnsi="Times New Roman" w:cs="Times New Roman"/>
          <w:sz w:val="24"/>
          <w:szCs w:val="24"/>
        </w:rPr>
        <w:t xml:space="preserve">s visus šos 50 un vairāk gadus ilgušo </w:t>
      </w:r>
      <w:r w:rsidRPr="00903D03">
        <w:rPr>
          <w:rFonts w:ascii="Times New Roman" w:hAnsi="Times New Roman" w:cs="Times New Roman"/>
          <w:sz w:val="24"/>
          <w:szCs w:val="24"/>
        </w:rPr>
        <w:t xml:space="preserve">Baltijas valstu prettiesisko aneksiju. Paldies jāsaka arī Amerikas Savienotajām Valstīm, kas ļoti konsekventi to darījusi visos laikos un visos nopietnos dokumentos un no ANO Ģenerālās Asamblejas tribīnes Aukstā kara laikā </w:t>
      </w:r>
      <w:r>
        <w:rPr>
          <w:rFonts w:ascii="Times New Roman" w:hAnsi="Times New Roman" w:cs="Times New Roman"/>
          <w:sz w:val="24"/>
          <w:szCs w:val="24"/>
        </w:rPr>
        <w:t xml:space="preserve">vairākkārt </w:t>
      </w:r>
      <w:r w:rsidRPr="00903D03">
        <w:rPr>
          <w:rFonts w:ascii="Times New Roman" w:hAnsi="Times New Roman" w:cs="Times New Roman"/>
          <w:sz w:val="24"/>
          <w:szCs w:val="24"/>
        </w:rPr>
        <w:t>ir atgādinājusi, ka ASV neatzīst šo prettiesisko anek</w:t>
      </w:r>
      <w:r>
        <w:rPr>
          <w:rFonts w:ascii="Times New Roman" w:hAnsi="Times New Roman" w:cs="Times New Roman"/>
          <w:sz w:val="24"/>
          <w:szCs w:val="24"/>
        </w:rPr>
        <w:t>siju Baltijas valstīs. T</w:t>
      </w:r>
      <w:r w:rsidRPr="00903D03">
        <w:rPr>
          <w:rFonts w:ascii="Times New Roman" w:hAnsi="Times New Roman" w:cs="Times New Roman"/>
          <w:sz w:val="24"/>
          <w:szCs w:val="24"/>
        </w:rPr>
        <w:t xml:space="preserve">āpēc </w:t>
      </w:r>
      <w:r>
        <w:rPr>
          <w:rFonts w:ascii="Times New Roman" w:hAnsi="Times New Roman" w:cs="Times New Roman"/>
          <w:sz w:val="24"/>
          <w:szCs w:val="24"/>
        </w:rPr>
        <w:t xml:space="preserve">arī </w:t>
      </w:r>
      <w:r w:rsidRPr="00903D03">
        <w:rPr>
          <w:rFonts w:ascii="Times New Roman" w:hAnsi="Times New Roman" w:cs="Times New Roman"/>
          <w:sz w:val="24"/>
          <w:szCs w:val="24"/>
        </w:rPr>
        <w:t xml:space="preserve">1991. gadā pēc augusta puča, mūs sāka starptautiski atzīt kā starptautisko tiesību subjektu. </w:t>
      </w:r>
      <w:r>
        <w:rPr>
          <w:rFonts w:ascii="Times New Roman" w:hAnsi="Times New Roman" w:cs="Times New Roman"/>
          <w:sz w:val="24"/>
          <w:szCs w:val="24"/>
        </w:rPr>
        <w:t xml:space="preserve">Pirms vairākiem gadiem Satversmes tiesas priekšsēdētājas </w:t>
      </w:r>
      <w:r w:rsidRPr="00903D03">
        <w:rPr>
          <w:rFonts w:ascii="Times New Roman" w:hAnsi="Times New Roman" w:cs="Times New Roman"/>
          <w:sz w:val="24"/>
          <w:szCs w:val="24"/>
        </w:rPr>
        <w:t xml:space="preserve">Inetas Ziemeles vadībā ir nodrukāts </w:t>
      </w:r>
      <w:r>
        <w:rPr>
          <w:rFonts w:ascii="Times New Roman" w:hAnsi="Times New Roman" w:cs="Times New Roman"/>
          <w:sz w:val="24"/>
          <w:szCs w:val="24"/>
        </w:rPr>
        <w:t>dokumentu krājums, kurā</w:t>
      </w:r>
      <w:r w:rsidRPr="00903D03">
        <w:rPr>
          <w:rFonts w:ascii="Times New Roman" w:hAnsi="Times New Roman" w:cs="Times New Roman"/>
          <w:sz w:val="24"/>
          <w:szCs w:val="24"/>
        </w:rPr>
        <w:t xml:space="preserve"> apkopoti visi šie atzīšanas dokumenti no visām pasaules </w:t>
      </w:r>
      <w:r w:rsidRPr="00BD469D">
        <w:rPr>
          <w:rFonts w:ascii="Times New Roman" w:hAnsi="Times New Roman" w:cs="Times New Roman"/>
          <w:sz w:val="24"/>
          <w:szCs w:val="24"/>
        </w:rPr>
        <w:t>valstīm.</w:t>
      </w:r>
      <w:r w:rsidRPr="00903D03">
        <w:rPr>
          <w:rFonts w:ascii="Times New Roman" w:hAnsi="Times New Roman" w:cs="Times New Roman"/>
          <w:sz w:val="24"/>
          <w:szCs w:val="24"/>
        </w:rPr>
        <w:t xml:space="preserve"> Palasīsim šos dokumentus, kuros tikai viena </w:t>
      </w:r>
      <w:r>
        <w:rPr>
          <w:rFonts w:ascii="Times New Roman" w:hAnsi="Times New Roman" w:cs="Times New Roman"/>
          <w:sz w:val="24"/>
          <w:szCs w:val="24"/>
        </w:rPr>
        <w:t>neliela daļa no valstīm atzīst mūsu</w:t>
      </w:r>
      <w:r w:rsidRPr="00903D03">
        <w:rPr>
          <w:rFonts w:ascii="Times New Roman" w:hAnsi="Times New Roman" w:cs="Times New Roman"/>
          <w:sz w:val="24"/>
          <w:szCs w:val="24"/>
        </w:rPr>
        <w:t xml:space="preserve"> atjaunoto neatkarību, bet citas valstis par to klusē. Ko tās atzīst? Jaunu valsti – Baltijas valsts Latviju? Vai tā ir atjaunota valsts? Tā ir liela, liela problēma. Pirms risināt jautājumu par materiālo zaudējumu atlīdzību, mums tas ir jāpierāda starptautiskai sabiedrībai un Apvienoto Nāciju Organizācijai. </w:t>
      </w:r>
    </w:p>
    <w:p w:rsidR="00A2200E" w:rsidRDefault="00A2200E" w:rsidP="00903D03">
      <w:pPr>
        <w:spacing w:after="0" w:line="360" w:lineRule="auto"/>
        <w:ind w:firstLine="720"/>
        <w:jc w:val="both"/>
        <w:rPr>
          <w:rFonts w:ascii="Times New Roman" w:hAnsi="Times New Roman" w:cs="Times New Roman"/>
          <w:sz w:val="24"/>
          <w:szCs w:val="24"/>
        </w:rPr>
      </w:pPr>
      <w:r w:rsidRPr="00903D03">
        <w:rPr>
          <w:rFonts w:ascii="Times New Roman" w:hAnsi="Times New Roman" w:cs="Times New Roman"/>
          <w:sz w:val="24"/>
          <w:szCs w:val="24"/>
        </w:rPr>
        <w:t>Kā jau iepriekšējie runātāji daudzkārt atsaucās uz ANO tiesību komisijas izstrādātajiem pantu projektiem par valstu atbildību, jāpiemin, ka tajos ir paredzēti vis</w:t>
      </w:r>
      <w:r>
        <w:rPr>
          <w:rFonts w:ascii="Times New Roman" w:hAnsi="Times New Roman" w:cs="Times New Roman"/>
          <w:sz w:val="24"/>
          <w:szCs w:val="24"/>
        </w:rPr>
        <w:t>i materiālo kompensāciju veidi. B</w:t>
      </w:r>
      <w:r w:rsidRPr="00903D03">
        <w:rPr>
          <w:rFonts w:ascii="Times New Roman" w:hAnsi="Times New Roman" w:cs="Times New Roman"/>
          <w:sz w:val="24"/>
          <w:szCs w:val="24"/>
        </w:rPr>
        <w:t>et es nedzirdēju, ka kāds pieminētu, ka šajos pantu projektos ir paredzēts vēl kas – gandarījums no atbildību nesošās valsts puses tai valstij, kas cie</w:t>
      </w:r>
      <w:r>
        <w:rPr>
          <w:rFonts w:ascii="Times New Roman" w:hAnsi="Times New Roman" w:cs="Times New Roman"/>
          <w:sz w:val="24"/>
          <w:szCs w:val="24"/>
        </w:rPr>
        <w:t>tusi. Gandarījuma formas tajos pantos</w:t>
      </w:r>
      <w:r w:rsidRPr="00903D03">
        <w:rPr>
          <w:rFonts w:ascii="Times New Roman" w:hAnsi="Times New Roman" w:cs="Times New Roman"/>
          <w:sz w:val="24"/>
          <w:szCs w:val="24"/>
        </w:rPr>
        <w:t xml:space="preserve"> arī ir minētas, un tās ir </w:t>
      </w:r>
      <w:r>
        <w:rPr>
          <w:rFonts w:ascii="Times New Roman" w:hAnsi="Times New Roman" w:cs="Times New Roman"/>
          <w:sz w:val="24"/>
          <w:szCs w:val="24"/>
        </w:rPr>
        <w:t>starptautiskās paražu tiesības. L</w:t>
      </w:r>
      <w:r w:rsidRPr="00903D03">
        <w:rPr>
          <w:rFonts w:ascii="Times New Roman" w:hAnsi="Times New Roman" w:cs="Times New Roman"/>
          <w:sz w:val="24"/>
          <w:szCs w:val="24"/>
        </w:rPr>
        <w:t>ai jūs tas nemulsina –</w:t>
      </w:r>
      <w:r>
        <w:rPr>
          <w:rFonts w:ascii="Times New Roman" w:hAnsi="Times New Roman" w:cs="Times New Roman"/>
          <w:sz w:val="24"/>
          <w:szCs w:val="24"/>
        </w:rPr>
        <w:t xml:space="preserve"> es runāju par pantu projektiem</w:t>
      </w:r>
      <w:r w:rsidRPr="00903D03">
        <w:rPr>
          <w:rFonts w:ascii="Times New Roman" w:hAnsi="Times New Roman" w:cs="Times New Roman"/>
          <w:sz w:val="24"/>
          <w:szCs w:val="24"/>
        </w:rPr>
        <w:t xml:space="preserve">. Tajos lielā mērā ir apkopotas starptautiskās paražu tiesības un tur ir minēta, pirmkārt, pārkāpuma atzīšana, un, otrkārt, atvainošanās valstij. Vai ar to mums nebūtu jāsāk? Jāgriežas visās organizācijās un, protams, pašiem arī jādara viss – jārunā ar tām valstīm, kuras tā arī īsti nav sapratušas, kas ir Baltijas valstis – jaunas vai atjaunotas? </w:t>
      </w:r>
    </w:p>
    <w:p w:rsidR="00A2200E" w:rsidRDefault="00A2200E" w:rsidP="00903D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Pirmais, kas būtu jāizdara šīm valstīm - jāatzīst</w:t>
      </w:r>
      <w:r w:rsidRPr="00903D03">
        <w:rPr>
          <w:rFonts w:ascii="Times New Roman" w:hAnsi="Times New Roman" w:cs="Times New Roman"/>
          <w:sz w:val="24"/>
          <w:szCs w:val="24"/>
        </w:rPr>
        <w:t xml:space="preserve"> </w:t>
      </w:r>
      <w:r>
        <w:rPr>
          <w:rFonts w:ascii="Times New Roman" w:hAnsi="Times New Roman" w:cs="Times New Roman"/>
          <w:sz w:val="24"/>
          <w:szCs w:val="24"/>
        </w:rPr>
        <w:t xml:space="preserve">Baltijas valstu </w:t>
      </w:r>
      <w:r w:rsidRPr="00903D03">
        <w:rPr>
          <w:rFonts w:ascii="Times New Roman" w:hAnsi="Times New Roman" w:cs="Times New Roman"/>
          <w:sz w:val="24"/>
          <w:szCs w:val="24"/>
        </w:rPr>
        <w:t xml:space="preserve">okupācijas fakts un prettiesiskā aneksija. Bija priekšlikums par </w:t>
      </w:r>
      <w:r>
        <w:rPr>
          <w:rFonts w:ascii="Times New Roman" w:hAnsi="Times New Roman" w:cs="Times New Roman"/>
          <w:sz w:val="24"/>
          <w:szCs w:val="24"/>
        </w:rPr>
        <w:t xml:space="preserve">ASV prezidentu </w:t>
      </w:r>
      <w:r w:rsidRPr="00903D03">
        <w:rPr>
          <w:rFonts w:ascii="Times New Roman" w:hAnsi="Times New Roman" w:cs="Times New Roman"/>
          <w:sz w:val="24"/>
          <w:szCs w:val="24"/>
        </w:rPr>
        <w:t>Donaldu Trampu, kurš varētu skaidri pateikt, k</w:t>
      </w:r>
      <w:r>
        <w:rPr>
          <w:rFonts w:ascii="Times New Roman" w:hAnsi="Times New Roman" w:cs="Times New Roman"/>
          <w:sz w:val="24"/>
          <w:szCs w:val="24"/>
        </w:rPr>
        <w:t>o viņš domā par Baltijas valstu okupāciju</w:t>
      </w:r>
      <w:r w:rsidRPr="00903D03">
        <w:rPr>
          <w:rFonts w:ascii="Times New Roman" w:hAnsi="Times New Roman" w:cs="Times New Roman"/>
          <w:sz w:val="24"/>
          <w:szCs w:val="24"/>
        </w:rPr>
        <w:t xml:space="preserve"> un aicināt Krieviju rīkoties un atvainoties, un, prot</w:t>
      </w:r>
      <w:r>
        <w:rPr>
          <w:rFonts w:ascii="Times New Roman" w:hAnsi="Times New Roman" w:cs="Times New Roman"/>
          <w:sz w:val="24"/>
          <w:szCs w:val="24"/>
        </w:rPr>
        <w:t xml:space="preserve">ams, arī samaksāt kompensāciju. Bet ASV kongress 2005. gada 22. jūlijā, </w:t>
      </w:r>
      <w:r w:rsidRPr="00903D03">
        <w:rPr>
          <w:rFonts w:ascii="Times New Roman" w:hAnsi="Times New Roman" w:cs="Times New Roman"/>
          <w:sz w:val="24"/>
          <w:szCs w:val="24"/>
        </w:rPr>
        <w:t>tātad 15 gadus pēc</w:t>
      </w:r>
      <w:r>
        <w:rPr>
          <w:rFonts w:ascii="Times New Roman" w:hAnsi="Times New Roman" w:cs="Times New Roman"/>
          <w:sz w:val="24"/>
          <w:szCs w:val="24"/>
        </w:rPr>
        <w:t xml:space="preserve"> mūsu neatkarības atjaunošanas, jau ir pieņēmis vienu rezolūciju. Šajā</w:t>
      </w:r>
      <w:r w:rsidRPr="00903D03">
        <w:rPr>
          <w:rFonts w:ascii="Times New Roman" w:hAnsi="Times New Roman" w:cs="Times New Roman"/>
          <w:sz w:val="24"/>
          <w:szCs w:val="24"/>
        </w:rPr>
        <w:t xml:space="preserve"> ASV kongresa pieņemtajā rezolūcijā par Baltijas valstu okupācijas jautājumu ir skaidri un gaiši teikts: “Krievijas Federācijas valdībai būtu jāiesniedz skaidrs un viennozīmīgs paziņojums par to, ka tā atzīst un nosoda Padomju Savienības prettiesiski īstenoto Baltijas valstu – Igaunijas, Latvijas un Lietuvas – okupāciju un aneksiju laika posmā no 1940. gada līdz 1991. gadam, tādējādi lielā mērā veicinot ietekmēto tautu labo gribu un reģionālo stabilitāti”. Šis mūsu rīcībā esošais ASV kongresa politiskais dokuments ir vairāk </w:t>
      </w:r>
      <w:r>
        <w:rPr>
          <w:rFonts w:ascii="Times New Roman" w:hAnsi="Times New Roman" w:cs="Times New Roman"/>
          <w:sz w:val="24"/>
          <w:szCs w:val="24"/>
        </w:rPr>
        <w:t>ne</w:t>
      </w:r>
      <w:r w:rsidRPr="00903D03">
        <w:rPr>
          <w:rFonts w:ascii="Times New Roman" w:hAnsi="Times New Roman" w:cs="Times New Roman"/>
          <w:sz w:val="24"/>
          <w:szCs w:val="24"/>
        </w:rPr>
        <w:t>kā svarīgs, un šis dokuments runā par gandarījumu, kas izriet no starptautiskajām paražu tiesībām</w:t>
      </w:r>
      <w:r>
        <w:rPr>
          <w:rFonts w:ascii="Times New Roman" w:hAnsi="Times New Roman" w:cs="Times New Roman"/>
          <w:sz w:val="24"/>
          <w:szCs w:val="24"/>
        </w:rPr>
        <w:t>. M</w:t>
      </w:r>
      <w:r w:rsidRPr="00903D03">
        <w:rPr>
          <w:rFonts w:ascii="Times New Roman" w:hAnsi="Times New Roman" w:cs="Times New Roman"/>
          <w:sz w:val="24"/>
          <w:szCs w:val="24"/>
        </w:rPr>
        <w:t xml:space="preserve">anuprāt, uz to mums vajadzētu koncentrēties. </w:t>
      </w:r>
    </w:p>
    <w:p w:rsidR="00A2200E" w:rsidRPr="00903D03" w:rsidRDefault="00A2200E" w:rsidP="00903D03">
      <w:pPr>
        <w:spacing w:after="0" w:line="360" w:lineRule="auto"/>
        <w:ind w:firstLine="720"/>
        <w:jc w:val="both"/>
        <w:rPr>
          <w:rFonts w:ascii="Times New Roman" w:hAnsi="Times New Roman" w:cs="Times New Roman"/>
          <w:sz w:val="24"/>
          <w:szCs w:val="24"/>
        </w:rPr>
      </w:pPr>
      <w:r w:rsidRPr="00903D03">
        <w:rPr>
          <w:rFonts w:ascii="Times New Roman" w:hAnsi="Times New Roman" w:cs="Times New Roman"/>
          <w:sz w:val="24"/>
          <w:szCs w:val="24"/>
        </w:rPr>
        <w:t xml:space="preserve">Es vēlētos uzsvērt jautājumu par to, kas ir Krievija šodien un kam </w:t>
      </w:r>
      <w:r>
        <w:rPr>
          <w:rFonts w:ascii="Times New Roman" w:hAnsi="Times New Roman" w:cs="Times New Roman"/>
          <w:sz w:val="24"/>
          <w:szCs w:val="24"/>
        </w:rPr>
        <w:t xml:space="preserve">tad īsti prasīt atbildību. </w:t>
      </w:r>
      <w:r w:rsidRPr="00903D03">
        <w:rPr>
          <w:rFonts w:ascii="Times New Roman" w:hAnsi="Times New Roman" w:cs="Times New Roman"/>
          <w:sz w:val="24"/>
          <w:szCs w:val="24"/>
        </w:rPr>
        <w:t xml:space="preserve">Padomju Savienība pastāv, tikai ar jaunu nosaukumu – Krievijas Federācija. Te var atsaukties uz rietumu avotiem, bet arī pašā Krievijā ir </w:t>
      </w:r>
      <w:r>
        <w:rPr>
          <w:rFonts w:ascii="Times New Roman" w:hAnsi="Times New Roman" w:cs="Times New Roman"/>
          <w:sz w:val="24"/>
          <w:szCs w:val="24"/>
        </w:rPr>
        <w:t xml:space="preserve">atrodamas </w:t>
      </w:r>
      <w:r w:rsidRPr="00903D03">
        <w:rPr>
          <w:rFonts w:ascii="Times New Roman" w:hAnsi="Times New Roman" w:cs="Times New Roman"/>
          <w:sz w:val="24"/>
          <w:szCs w:val="24"/>
        </w:rPr>
        <w:t>diezgan daudz nopietnu publikāciju</w:t>
      </w:r>
      <w:r>
        <w:rPr>
          <w:rFonts w:ascii="Times New Roman" w:hAnsi="Times New Roman" w:cs="Times New Roman"/>
          <w:sz w:val="24"/>
          <w:szCs w:val="24"/>
        </w:rPr>
        <w:t>. P</w:t>
      </w:r>
      <w:r w:rsidRPr="00903D03">
        <w:rPr>
          <w:rFonts w:ascii="Times New Roman" w:hAnsi="Times New Roman" w:cs="Times New Roman"/>
          <w:sz w:val="24"/>
          <w:szCs w:val="24"/>
        </w:rPr>
        <w:t xml:space="preserve">iemēram, starptautisko tiesību speciālists un kādreizējais diplomāts </w:t>
      </w:r>
      <w:r w:rsidRPr="00903D03">
        <w:rPr>
          <w:rFonts w:ascii="Times New Roman" w:hAnsi="Times New Roman" w:cs="Times New Roman"/>
          <w:color w:val="000000"/>
          <w:sz w:val="24"/>
          <w:szCs w:val="24"/>
        </w:rPr>
        <w:t>Staņislavs Černičenko</w:t>
      </w:r>
      <w:r w:rsidRPr="00903D03">
        <w:rPr>
          <w:rFonts w:ascii="Times New Roman" w:hAnsi="Times New Roman" w:cs="Times New Roman"/>
          <w:sz w:val="24"/>
          <w:szCs w:val="24"/>
        </w:rPr>
        <w:t xml:space="preserve"> ir atzinis, ka Krievija ir Padomju savienības turpinātājvalsts, nevis tās pēctece, ka </w:t>
      </w:r>
      <w:r>
        <w:rPr>
          <w:rFonts w:ascii="Times New Roman" w:hAnsi="Times New Roman" w:cs="Times New Roman"/>
          <w:sz w:val="24"/>
          <w:szCs w:val="24"/>
        </w:rPr>
        <w:t>tādēļ</w:t>
      </w:r>
      <w:r w:rsidRPr="00903D03">
        <w:rPr>
          <w:rFonts w:ascii="Times New Roman" w:hAnsi="Times New Roman" w:cs="Times New Roman"/>
          <w:sz w:val="24"/>
          <w:szCs w:val="24"/>
        </w:rPr>
        <w:t xml:space="preserve"> Krievija ieguva vietas ANO, </w:t>
      </w:r>
      <w:r>
        <w:rPr>
          <w:rFonts w:ascii="Times New Roman" w:hAnsi="Times New Roman" w:cs="Times New Roman"/>
          <w:sz w:val="24"/>
          <w:szCs w:val="24"/>
        </w:rPr>
        <w:t xml:space="preserve">ka </w:t>
      </w:r>
      <w:r w:rsidRPr="00903D03">
        <w:rPr>
          <w:rFonts w:ascii="Times New Roman" w:hAnsi="Times New Roman" w:cs="Times New Roman"/>
          <w:sz w:val="24"/>
          <w:szCs w:val="24"/>
        </w:rPr>
        <w:t>tāpēc Krievija ieguva visu Padomju Savienības vēstniecīb</w:t>
      </w:r>
      <w:r>
        <w:rPr>
          <w:rFonts w:ascii="Times New Roman" w:hAnsi="Times New Roman" w:cs="Times New Roman"/>
          <w:sz w:val="24"/>
          <w:szCs w:val="24"/>
        </w:rPr>
        <w:t>u</w:t>
      </w:r>
      <w:r w:rsidRPr="00903D03">
        <w:rPr>
          <w:rFonts w:ascii="Times New Roman" w:hAnsi="Times New Roman" w:cs="Times New Roman"/>
          <w:sz w:val="24"/>
          <w:szCs w:val="24"/>
        </w:rPr>
        <w:t xml:space="preserve"> aparātu ar visām ēkām. Es varētu minēt vēl daudz ko citu, ko Krievija ieguva</w:t>
      </w:r>
      <w:r>
        <w:rPr>
          <w:rFonts w:ascii="Times New Roman" w:hAnsi="Times New Roman" w:cs="Times New Roman"/>
          <w:sz w:val="24"/>
          <w:szCs w:val="24"/>
        </w:rPr>
        <w:t>,</w:t>
      </w:r>
      <w:r w:rsidRPr="00903D03">
        <w:rPr>
          <w:rFonts w:ascii="Times New Roman" w:hAnsi="Times New Roman" w:cs="Times New Roman"/>
          <w:sz w:val="24"/>
          <w:szCs w:val="24"/>
        </w:rPr>
        <w:t xml:space="preserve"> un kāpēc tas bija </w:t>
      </w:r>
      <w:r>
        <w:rPr>
          <w:rFonts w:ascii="Times New Roman" w:hAnsi="Times New Roman" w:cs="Times New Roman"/>
          <w:sz w:val="24"/>
          <w:szCs w:val="24"/>
        </w:rPr>
        <w:t>vajadzīgs. Bet tad, ja mēs</w:t>
      </w:r>
      <w:r w:rsidRPr="00903D03">
        <w:rPr>
          <w:rFonts w:ascii="Times New Roman" w:hAnsi="Times New Roman" w:cs="Times New Roman"/>
          <w:sz w:val="24"/>
          <w:szCs w:val="24"/>
        </w:rPr>
        <w:t xml:space="preserve"> atsaucamies uz starptautiskajām tiesībām, tad, ja </w:t>
      </w:r>
      <w:r>
        <w:rPr>
          <w:rFonts w:ascii="Times New Roman" w:hAnsi="Times New Roman" w:cs="Times New Roman"/>
          <w:sz w:val="24"/>
          <w:szCs w:val="24"/>
        </w:rPr>
        <w:t xml:space="preserve">pati </w:t>
      </w:r>
      <w:r w:rsidRPr="00903D03">
        <w:rPr>
          <w:rFonts w:ascii="Times New Roman" w:hAnsi="Times New Roman" w:cs="Times New Roman"/>
          <w:sz w:val="24"/>
          <w:szCs w:val="24"/>
        </w:rPr>
        <w:t>valsts atzīst, ka ir Padomju</w:t>
      </w:r>
      <w:r>
        <w:rPr>
          <w:rFonts w:ascii="Times New Roman" w:hAnsi="Times New Roman" w:cs="Times New Roman"/>
          <w:sz w:val="24"/>
          <w:szCs w:val="24"/>
        </w:rPr>
        <w:t xml:space="preserve"> Savienības turpinātājvalsts</w:t>
      </w:r>
      <w:r w:rsidRPr="00903D03">
        <w:rPr>
          <w:rFonts w:ascii="Times New Roman" w:hAnsi="Times New Roman" w:cs="Times New Roman"/>
          <w:sz w:val="24"/>
          <w:szCs w:val="24"/>
        </w:rPr>
        <w:t xml:space="preserve">, </w:t>
      </w:r>
      <w:r>
        <w:rPr>
          <w:rFonts w:ascii="Times New Roman" w:hAnsi="Times New Roman" w:cs="Times New Roman"/>
          <w:sz w:val="24"/>
          <w:szCs w:val="24"/>
        </w:rPr>
        <w:t xml:space="preserve">ja </w:t>
      </w:r>
      <w:r w:rsidRPr="00903D03">
        <w:rPr>
          <w:rFonts w:ascii="Times New Roman" w:hAnsi="Times New Roman" w:cs="Times New Roman"/>
          <w:sz w:val="24"/>
          <w:szCs w:val="24"/>
        </w:rPr>
        <w:t>tā iegūst visus tos labumus, no ku</w:t>
      </w:r>
      <w:r>
        <w:rPr>
          <w:rFonts w:ascii="Times New Roman" w:hAnsi="Times New Roman" w:cs="Times New Roman"/>
          <w:sz w:val="24"/>
          <w:szCs w:val="24"/>
        </w:rPr>
        <w:t>riem dažus es tikko nosaucu</w:t>
      </w:r>
      <w:r w:rsidRPr="00903D03">
        <w:rPr>
          <w:rFonts w:ascii="Times New Roman" w:hAnsi="Times New Roman" w:cs="Times New Roman"/>
          <w:sz w:val="24"/>
          <w:szCs w:val="24"/>
        </w:rPr>
        <w:t>, tad tai ir jāuzņemas arī atbildība par Padomju Savienības grēkiem, tai skaitā pret Baltijas valstīm. Es domāju, ka to mums šaj</w:t>
      </w:r>
      <w:r>
        <w:rPr>
          <w:rFonts w:ascii="Times New Roman" w:hAnsi="Times New Roman" w:cs="Times New Roman"/>
          <w:sz w:val="24"/>
          <w:szCs w:val="24"/>
        </w:rPr>
        <w:t>ās diskusijās vajadzētu uzsvērt. T</w:t>
      </w:r>
      <w:r w:rsidRPr="00903D03">
        <w:rPr>
          <w:rFonts w:ascii="Times New Roman" w:hAnsi="Times New Roman" w:cs="Times New Roman"/>
          <w:sz w:val="24"/>
          <w:szCs w:val="24"/>
        </w:rPr>
        <w:t>a</w:t>
      </w:r>
      <w:r>
        <w:rPr>
          <w:rFonts w:ascii="Times New Roman" w:hAnsi="Times New Roman" w:cs="Times New Roman"/>
          <w:sz w:val="24"/>
          <w:szCs w:val="24"/>
        </w:rPr>
        <w:t>s, manuprāt, ir ļoti svarīgi -</w:t>
      </w:r>
      <w:r w:rsidRPr="00903D03">
        <w:rPr>
          <w:rFonts w:ascii="Times New Roman" w:hAnsi="Times New Roman" w:cs="Times New Roman"/>
          <w:sz w:val="24"/>
          <w:szCs w:val="24"/>
        </w:rPr>
        <w:t xml:space="preserve"> Krievijai ir jānes atbildība. </w:t>
      </w:r>
    </w:p>
    <w:p w:rsidR="00A2200E" w:rsidRDefault="00A2200E" w:rsidP="00903D03">
      <w:pPr>
        <w:spacing w:after="0" w:line="360" w:lineRule="auto"/>
        <w:ind w:firstLine="720"/>
        <w:jc w:val="both"/>
        <w:rPr>
          <w:rFonts w:ascii="Times New Roman" w:hAnsi="Times New Roman" w:cs="Times New Roman"/>
          <w:sz w:val="24"/>
          <w:szCs w:val="24"/>
        </w:rPr>
      </w:pPr>
      <w:r w:rsidRPr="00903D03">
        <w:rPr>
          <w:rFonts w:ascii="Times New Roman" w:hAnsi="Times New Roman" w:cs="Times New Roman"/>
          <w:sz w:val="24"/>
          <w:szCs w:val="24"/>
        </w:rPr>
        <w:t xml:space="preserve">Visbeidzot, kādus pirmos soļus spert? Pie visa šeit iepriekš minētā jo īpaši man patika, ka tika pieminētas individuālās prasības, ko vajadzētu daudz aktīvāk sniegt starptautiskajās tiesās un, protams, nacionālajās tiesās. Kā </w:t>
      </w:r>
      <w:r>
        <w:rPr>
          <w:rFonts w:ascii="Times New Roman" w:hAnsi="Times New Roman" w:cs="Times New Roman"/>
          <w:sz w:val="24"/>
          <w:szCs w:val="24"/>
        </w:rPr>
        <w:t xml:space="preserve">RJA lektore Ieva </w:t>
      </w:r>
      <w:r w:rsidRPr="004F680A">
        <w:rPr>
          <w:rFonts w:ascii="Times New Roman" w:hAnsi="Times New Roman" w:cs="Times New Roman"/>
          <w:sz w:val="24"/>
          <w:szCs w:val="24"/>
        </w:rPr>
        <w:t>Miļūna savā</w:t>
      </w:r>
      <w:r>
        <w:rPr>
          <w:rFonts w:ascii="Times New Roman" w:hAnsi="Times New Roman" w:cs="Times New Roman"/>
          <w:sz w:val="24"/>
          <w:szCs w:val="24"/>
        </w:rPr>
        <w:t xml:space="preserve"> referātā </w:t>
      </w:r>
      <w:r w:rsidRPr="00903D03">
        <w:rPr>
          <w:rFonts w:ascii="Times New Roman" w:hAnsi="Times New Roman" w:cs="Times New Roman"/>
          <w:sz w:val="24"/>
          <w:szCs w:val="24"/>
        </w:rPr>
        <w:t>teica, vairāk vai mazāk Krievija ir atjaunojusi iepriekšējo stāvokli pēc karaspēka i</w:t>
      </w:r>
      <w:r>
        <w:rPr>
          <w:rFonts w:ascii="Times New Roman" w:hAnsi="Times New Roman" w:cs="Times New Roman"/>
          <w:sz w:val="24"/>
          <w:szCs w:val="24"/>
        </w:rPr>
        <w:t>zvešanas no Baltijas</w:t>
      </w:r>
      <w:r w:rsidRPr="00903D03">
        <w:rPr>
          <w:rFonts w:ascii="Times New Roman" w:hAnsi="Times New Roman" w:cs="Times New Roman"/>
          <w:sz w:val="24"/>
          <w:szCs w:val="24"/>
        </w:rPr>
        <w:t xml:space="preserve">. </w:t>
      </w:r>
      <w:r>
        <w:rPr>
          <w:rFonts w:ascii="Times New Roman" w:hAnsi="Times New Roman" w:cs="Times New Roman"/>
          <w:sz w:val="24"/>
          <w:szCs w:val="24"/>
        </w:rPr>
        <w:t xml:space="preserve">Pirms pāris gadiem </w:t>
      </w:r>
      <w:r w:rsidRPr="00903D03">
        <w:rPr>
          <w:rFonts w:ascii="Times New Roman" w:hAnsi="Times New Roman" w:cs="Times New Roman"/>
          <w:sz w:val="24"/>
          <w:szCs w:val="24"/>
        </w:rPr>
        <w:t xml:space="preserve">mēs ar vienu no klātesošajiem kolēģiem devāmies nedēļas braucienā pa Latvijas mežiem un skatījāmies, kas 25-30 gadus pēc karaspēka izvešanas notiek Latvijas mežos. Tajos ir sagruvušas barakas desmitiem un simtiem hektāru platībā, piesārņotas teritorijas, kas pilnas ar lūžņiem… </w:t>
      </w:r>
      <w:r>
        <w:rPr>
          <w:rFonts w:ascii="Times New Roman" w:hAnsi="Times New Roman" w:cs="Times New Roman"/>
          <w:sz w:val="24"/>
          <w:szCs w:val="24"/>
        </w:rPr>
        <w:t xml:space="preserve"> Arī šie fakti</w:t>
      </w:r>
      <w:r w:rsidRPr="00903D03">
        <w:rPr>
          <w:rFonts w:ascii="Times New Roman" w:hAnsi="Times New Roman" w:cs="Times New Roman"/>
          <w:sz w:val="24"/>
          <w:szCs w:val="24"/>
        </w:rPr>
        <w:t xml:space="preserve"> mums būtu aktīvāk jārāda pasaulei. </w:t>
      </w:r>
    </w:p>
    <w:p w:rsidR="00A2200E" w:rsidRPr="00903D03" w:rsidRDefault="00A2200E" w:rsidP="00903D03">
      <w:pPr>
        <w:spacing w:after="0" w:line="360" w:lineRule="auto"/>
        <w:ind w:firstLine="720"/>
        <w:jc w:val="both"/>
        <w:rPr>
          <w:rFonts w:ascii="Times New Roman" w:hAnsi="Times New Roman" w:cs="Times New Roman"/>
          <w:sz w:val="24"/>
          <w:szCs w:val="24"/>
        </w:rPr>
      </w:pPr>
      <w:r w:rsidRPr="00903D03">
        <w:rPr>
          <w:rFonts w:ascii="Times New Roman" w:hAnsi="Times New Roman" w:cs="Times New Roman"/>
          <w:sz w:val="24"/>
          <w:szCs w:val="24"/>
        </w:rPr>
        <w:t xml:space="preserve">Manuprāt, visreālākais no visiem šodienas piedāvājumiem ir </w:t>
      </w:r>
      <w:r>
        <w:rPr>
          <w:rFonts w:ascii="Times New Roman" w:hAnsi="Times New Roman" w:cs="Times New Roman"/>
          <w:sz w:val="24"/>
          <w:szCs w:val="24"/>
        </w:rPr>
        <w:t xml:space="preserve">- </w:t>
      </w:r>
      <w:r w:rsidRPr="00903D03">
        <w:rPr>
          <w:rFonts w:ascii="Times New Roman" w:hAnsi="Times New Roman" w:cs="Times New Roman"/>
          <w:sz w:val="24"/>
          <w:szCs w:val="24"/>
        </w:rPr>
        <w:t>griezties ANO Ģenerālajā Asamblejā un panākt, lai Ģenerālā Asambleja ar politisku rezolūciju atzīst Baltijas valstu okupācijas un pr</w:t>
      </w:r>
      <w:r>
        <w:rPr>
          <w:rFonts w:ascii="Times New Roman" w:hAnsi="Times New Roman" w:cs="Times New Roman"/>
          <w:sz w:val="24"/>
          <w:szCs w:val="24"/>
        </w:rPr>
        <w:t>ettiesiskās aneksijas faktu. Un tad mēs</w:t>
      </w:r>
      <w:r w:rsidRPr="00903D03">
        <w:rPr>
          <w:rFonts w:ascii="Times New Roman" w:hAnsi="Times New Roman" w:cs="Times New Roman"/>
          <w:sz w:val="24"/>
          <w:szCs w:val="24"/>
        </w:rPr>
        <w:t xml:space="preserve"> varētu rīkoties tālāk. Kā Ineta</w:t>
      </w:r>
      <w:r>
        <w:rPr>
          <w:rFonts w:ascii="Times New Roman" w:hAnsi="Times New Roman" w:cs="Times New Roman"/>
          <w:sz w:val="24"/>
          <w:szCs w:val="24"/>
        </w:rPr>
        <w:t xml:space="preserve"> Ziemele savulaik ierosinājusi, </w:t>
      </w:r>
      <w:r w:rsidRPr="00903D03">
        <w:rPr>
          <w:rFonts w:ascii="Times New Roman" w:hAnsi="Times New Roman" w:cs="Times New Roman"/>
          <w:sz w:val="24"/>
          <w:szCs w:val="24"/>
        </w:rPr>
        <w:t>kam es pilnīgi piekrī</w:t>
      </w:r>
      <w:r>
        <w:rPr>
          <w:rFonts w:ascii="Times New Roman" w:hAnsi="Times New Roman" w:cs="Times New Roman"/>
          <w:sz w:val="24"/>
          <w:szCs w:val="24"/>
        </w:rPr>
        <w:t>tu</w:t>
      </w:r>
      <w:r w:rsidRPr="00903D03">
        <w:rPr>
          <w:rFonts w:ascii="Times New Roman" w:hAnsi="Times New Roman" w:cs="Times New Roman"/>
          <w:sz w:val="24"/>
          <w:szCs w:val="24"/>
        </w:rPr>
        <w:t>, pastāv tāda forma kā konsultatīvā atzinuma pieprasījums ANO Starptautiskajai tiesai, kurā mēs, kā jau dzirdēj</w:t>
      </w:r>
      <w:r>
        <w:rPr>
          <w:rFonts w:ascii="Times New Roman" w:hAnsi="Times New Roman" w:cs="Times New Roman"/>
          <w:sz w:val="24"/>
          <w:szCs w:val="24"/>
        </w:rPr>
        <w:t>ām, nevaram praktiski griezties. T</w:t>
      </w:r>
      <w:r w:rsidRPr="00903D03">
        <w:rPr>
          <w:rFonts w:ascii="Times New Roman" w:hAnsi="Times New Roman" w:cs="Times New Roman"/>
          <w:sz w:val="24"/>
          <w:szCs w:val="24"/>
        </w:rPr>
        <w:t>as nozīmē, ka mums būtu jāsāk ar ANO Ģenerālo Asambleju. Līdz 2014. gadam, kad šādi priekšlikumi jau kaut kur tika iz</w:t>
      </w:r>
      <w:r>
        <w:rPr>
          <w:rFonts w:ascii="Times New Roman" w:hAnsi="Times New Roman" w:cs="Times New Roman"/>
          <w:sz w:val="24"/>
          <w:szCs w:val="24"/>
        </w:rPr>
        <w:t xml:space="preserve">teikti, es biju ļoti skeptisks, </w:t>
      </w:r>
      <w:r w:rsidRPr="00903D03">
        <w:rPr>
          <w:rFonts w:ascii="Times New Roman" w:hAnsi="Times New Roman" w:cs="Times New Roman"/>
          <w:sz w:val="24"/>
          <w:szCs w:val="24"/>
        </w:rPr>
        <w:t>no šodienas viedokļa</w:t>
      </w:r>
      <w:r>
        <w:rPr>
          <w:rFonts w:ascii="Times New Roman" w:hAnsi="Times New Roman" w:cs="Times New Roman"/>
          <w:sz w:val="24"/>
          <w:szCs w:val="24"/>
        </w:rPr>
        <w:t xml:space="preserve"> - ļoti pamatoti skeptisks</w:t>
      </w:r>
      <w:r w:rsidRPr="00903D03">
        <w:rPr>
          <w:rFonts w:ascii="Times New Roman" w:hAnsi="Times New Roman" w:cs="Times New Roman"/>
          <w:sz w:val="24"/>
          <w:szCs w:val="24"/>
        </w:rPr>
        <w:t>, jo ANO Ģenerālā Asambleja, cerot uz Krievijas demokrātijas attīstību, to nekad nepieņemtu. Šobrīd situācija ir ārkārtīgi labvēlīga – zvaigznes, līdzīgi kā 1991. gadā, ir tādā stāvoklī, kas ir vairāk kā labvēlīgs Baltijas valstīm, lai Ģenerālā Asamb</w:t>
      </w:r>
      <w:r>
        <w:rPr>
          <w:rFonts w:ascii="Times New Roman" w:hAnsi="Times New Roman" w:cs="Times New Roman"/>
          <w:sz w:val="24"/>
          <w:szCs w:val="24"/>
        </w:rPr>
        <w:t>leja šādu rezolūciju pieņemtu. U</w:t>
      </w:r>
      <w:r w:rsidRPr="00903D03">
        <w:rPr>
          <w:rFonts w:ascii="Times New Roman" w:hAnsi="Times New Roman" w:cs="Times New Roman"/>
          <w:sz w:val="24"/>
          <w:szCs w:val="24"/>
        </w:rPr>
        <w:t>n atkal es gribu teikt, ka zvaigznes n</w:t>
      </w:r>
      <w:r>
        <w:rPr>
          <w:rFonts w:ascii="Times New Roman" w:hAnsi="Times New Roman" w:cs="Times New Roman"/>
          <w:sz w:val="24"/>
          <w:szCs w:val="24"/>
        </w:rPr>
        <w:t>ekad nav vienādi vienā stāvoklī</w:t>
      </w:r>
      <w:r w:rsidRPr="00903D03">
        <w:rPr>
          <w:rFonts w:ascii="Times New Roman" w:hAnsi="Times New Roman" w:cs="Times New Roman"/>
          <w:sz w:val="24"/>
          <w:szCs w:val="24"/>
        </w:rPr>
        <w:t>. Ja mēs neizmantosim šo laiku, tad arī tas laiks var ļoti ātri paiet. Bet, protams, pirms tam būtu jā</w:t>
      </w:r>
      <w:bookmarkStart w:id="0" w:name="_GoBack"/>
      <w:bookmarkEnd w:id="0"/>
      <w:r w:rsidRPr="00903D03">
        <w:rPr>
          <w:rFonts w:ascii="Times New Roman" w:hAnsi="Times New Roman" w:cs="Times New Roman"/>
          <w:sz w:val="24"/>
          <w:szCs w:val="24"/>
        </w:rPr>
        <w:t>veic nopietns mājas darbs – jāstrādā ar tām valstīm, kuras vēl joprojām nesaprot vai neg</w:t>
      </w:r>
      <w:r>
        <w:rPr>
          <w:rFonts w:ascii="Times New Roman" w:hAnsi="Times New Roman" w:cs="Times New Roman"/>
          <w:sz w:val="24"/>
          <w:szCs w:val="24"/>
        </w:rPr>
        <w:t>rib saprast, vai nezina, kas</w:t>
      </w:r>
      <w:r w:rsidRPr="00903D03">
        <w:rPr>
          <w:rFonts w:ascii="Times New Roman" w:hAnsi="Times New Roman" w:cs="Times New Roman"/>
          <w:sz w:val="24"/>
          <w:szCs w:val="24"/>
        </w:rPr>
        <w:t xml:space="preserve"> ir Latvija, Lietuva un Igaunija – vai tās ir jaunas valstis, vai tās ir atjaunotas valstis, un līdz ar to, kas tad te bija – aneksija vai okupācija? </w:t>
      </w:r>
    </w:p>
    <w:p w:rsidR="00A2200E" w:rsidRPr="00903D03" w:rsidRDefault="00A2200E" w:rsidP="00903D03">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Manuprāt, </w:t>
      </w:r>
      <w:r w:rsidRPr="00903D03">
        <w:rPr>
          <w:rFonts w:ascii="Times New Roman" w:hAnsi="Times New Roman" w:cs="Times New Roman"/>
          <w:sz w:val="24"/>
          <w:szCs w:val="24"/>
        </w:rPr>
        <w:t>jāsāk strādāt</w:t>
      </w:r>
      <w:r>
        <w:rPr>
          <w:rFonts w:ascii="Times New Roman" w:hAnsi="Times New Roman" w:cs="Times New Roman"/>
          <w:sz w:val="24"/>
          <w:szCs w:val="24"/>
        </w:rPr>
        <w:t xml:space="preserve"> ar konkrētām valstīm, pirms</w:t>
      </w:r>
      <w:r w:rsidRPr="00903D03">
        <w:rPr>
          <w:rFonts w:ascii="Times New Roman" w:hAnsi="Times New Roman" w:cs="Times New Roman"/>
          <w:sz w:val="24"/>
          <w:szCs w:val="24"/>
        </w:rPr>
        <w:t xml:space="preserve"> ķeramies pie </w:t>
      </w:r>
      <w:r>
        <w:rPr>
          <w:rFonts w:ascii="Times New Roman" w:hAnsi="Times New Roman" w:cs="Times New Roman"/>
          <w:sz w:val="24"/>
          <w:szCs w:val="24"/>
        </w:rPr>
        <w:t>jautājuma par materiālo zaudējumu atlīdzību</w:t>
      </w:r>
      <w:r w:rsidRPr="00903D03">
        <w:rPr>
          <w:rFonts w:ascii="Times New Roman" w:hAnsi="Times New Roman" w:cs="Times New Roman"/>
          <w:sz w:val="24"/>
          <w:szCs w:val="24"/>
        </w:rPr>
        <w:t xml:space="preserve">. </w:t>
      </w:r>
    </w:p>
    <w:p w:rsidR="00A2200E" w:rsidRPr="00903D03" w:rsidRDefault="00A2200E" w:rsidP="00903D03">
      <w:pPr>
        <w:spacing w:after="0" w:line="360" w:lineRule="auto"/>
        <w:rPr>
          <w:sz w:val="24"/>
          <w:szCs w:val="24"/>
        </w:rPr>
      </w:pPr>
    </w:p>
    <w:sectPr w:rsidR="00A2200E" w:rsidRPr="00903D03" w:rsidSect="00903D03">
      <w:headerReference w:type="default" r:id="rId6"/>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00E" w:rsidRDefault="00A2200E" w:rsidP="00923C78">
      <w:pPr>
        <w:spacing w:after="0" w:line="240" w:lineRule="auto"/>
      </w:pPr>
      <w:r>
        <w:separator/>
      </w:r>
    </w:p>
  </w:endnote>
  <w:endnote w:type="continuationSeparator" w:id="1">
    <w:p w:rsidR="00A2200E" w:rsidRDefault="00A2200E" w:rsidP="00923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00E" w:rsidRDefault="00A2200E" w:rsidP="00923C78">
      <w:pPr>
        <w:spacing w:after="0" w:line="240" w:lineRule="auto"/>
      </w:pPr>
      <w:r>
        <w:separator/>
      </w:r>
    </w:p>
  </w:footnote>
  <w:footnote w:type="continuationSeparator" w:id="1">
    <w:p w:rsidR="00A2200E" w:rsidRDefault="00A2200E" w:rsidP="00923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0E" w:rsidRPr="00923C78" w:rsidRDefault="00A2200E">
    <w:pPr>
      <w:pStyle w:val="Header"/>
      <w:jc w:val="center"/>
      <w:rPr>
        <w:rFonts w:ascii="Times New Roman" w:hAnsi="Times New Roman" w:cs="Times New Roman"/>
      </w:rPr>
    </w:pPr>
    <w:r w:rsidRPr="00923C78">
      <w:rPr>
        <w:rFonts w:ascii="Times New Roman" w:hAnsi="Times New Roman" w:cs="Times New Roman"/>
      </w:rPr>
      <w:fldChar w:fldCharType="begin"/>
    </w:r>
    <w:r w:rsidRPr="00923C78">
      <w:rPr>
        <w:rFonts w:ascii="Times New Roman" w:hAnsi="Times New Roman" w:cs="Times New Roman"/>
      </w:rPr>
      <w:instrText>PAGE   \* MERGEFORMAT</w:instrText>
    </w:r>
    <w:r w:rsidRPr="00923C78">
      <w:rPr>
        <w:rFonts w:ascii="Times New Roman" w:hAnsi="Times New Roman" w:cs="Times New Roman"/>
      </w:rPr>
      <w:fldChar w:fldCharType="separate"/>
    </w:r>
    <w:r>
      <w:rPr>
        <w:rFonts w:ascii="Times New Roman" w:hAnsi="Times New Roman" w:cs="Times New Roman"/>
        <w:noProof/>
      </w:rPr>
      <w:t>2</w:t>
    </w:r>
    <w:r w:rsidRPr="00923C78">
      <w:rPr>
        <w:rFonts w:ascii="Times New Roman" w:hAnsi="Times New Roman" w:cs="Times New Roman"/>
      </w:rPr>
      <w:fldChar w:fldCharType="end"/>
    </w:r>
  </w:p>
  <w:p w:rsidR="00A2200E" w:rsidRDefault="00A220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C78"/>
    <w:rsid w:val="00037A6F"/>
    <w:rsid w:val="000968C8"/>
    <w:rsid w:val="00111DAA"/>
    <w:rsid w:val="00150D3C"/>
    <w:rsid w:val="001C1E56"/>
    <w:rsid w:val="001D25F3"/>
    <w:rsid w:val="002434D6"/>
    <w:rsid w:val="002A3788"/>
    <w:rsid w:val="003A1E67"/>
    <w:rsid w:val="003B0968"/>
    <w:rsid w:val="003C2B1E"/>
    <w:rsid w:val="004255B1"/>
    <w:rsid w:val="004403C4"/>
    <w:rsid w:val="004F680A"/>
    <w:rsid w:val="00555BD0"/>
    <w:rsid w:val="005758DA"/>
    <w:rsid w:val="00620D45"/>
    <w:rsid w:val="00625011"/>
    <w:rsid w:val="00653135"/>
    <w:rsid w:val="00811EB3"/>
    <w:rsid w:val="00824DAE"/>
    <w:rsid w:val="00867529"/>
    <w:rsid w:val="00871674"/>
    <w:rsid w:val="00893AAA"/>
    <w:rsid w:val="00903D03"/>
    <w:rsid w:val="00923C78"/>
    <w:rsid w:val="009A76B0"/>
    <w:rsid w:val="00A2200E"/>
    <w:rsid w:val="00A41171"/>
    <w:rsid w:val="00AA2A8A"/>
    <w:rsid w:val="00BD469D"/>
    <w:rsid w:val="00BF70B2"/>
    <w:rsid w:val="00BF75BB"/>
    <w:rsid w:val="00CD3C43"/>
    <w:rsid w:val="00D02F49"/>
    <w:rsid w:val="00D955F1"/>
    <w:rsid w:val="00E10D35"/>
    <w:rsid w:val="00E620F0"/>
    <w:rsid w:val="00F35CDB"/>
    <w:rsid w:val="00F421EE"/>
    <w:rsid w:val="00F8211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7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3C78"/>
    <w:pPr>
      <w:tabs>
        <w:tab w:val="center" w:pos="4320"/>
        <w:tab w:val="right" w:pos="8640"/>
      </w:tabs>
      <w:spacing w:after="0" w:line="240" w:lineRule="auto"/>
    </w:pPr>
    <w:rPr>
      <w:sz w:val="20"/>
      <w:szCs w:val="20"/>
      <w:lang w:eastAsia="ja-JP"/>
    </w:rPr>
  </w:style>
  <w:style w:type="character" w:customStyle="1" w:styleId="HeaderChar">
    <w:name w:val="Header Char"/>
    <w:basedOn w:val="DefaultParagraphFont"/>
    <w:link w:val="Header"/>
    <w:uiPriority w:val="99"/>
    <w:locked/>
    <w:rsid w:val="00923C78"/>
    <w:rPr>
      <w:lang w:val="lv-LV"/>
    </w:rPr>
  </w:style>
  <w:style w:type="paragraph" w:styleId="Footer">
    <w:name w:val="footer"/>
    <w:basedOn w:val="Normal"/>
    <w:link w:val="FooterChar"/>
    <w:uiPriority w:val="99"/>
    <w:rsid w:val="00923C78"/>
    <w:pPr>
      <w:tabs>
        <w:tab w:val="center" w:pos="4320"/>
        <w:tab w:val="right" w:pos="8640"/>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923C78"/>
    <w:rPr>
      <w:lang w:val="lv-LV"/>
    </w:rPr>
  </w:style>
  <w:style w:type="paragraph" w:styleId="BalloonText">
    <w:name w:val="Balloon Text"/>
    <w:basedOn w:val="Normal"/>
    <w:link w:val="BalloonTextChar"/>
    <w:uiPriority w:val="99"/>
    <w:semiHidden/>
    <w:rsid w:val="008716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0B2"/>
    <w:rPr>
      <w:rFonts w:ascii="Times New Roman" w:hAnsi="Times New Roman" w:cs="Times New Roman"/>
      <w:sz w:val="2"/>
      <w:szCs w:val="2"/>
      <w:lang w:eastAsia="en-US"/>
    </w:rPr>
  </w:style>
  <w:style w:type="paragraph" w:styleId="FootnoteText">
    <w:name w:val="footnote text"/>
    <w:basedOn w:val="Normal"/>
    <w:link w:val="FootnoteTextChar"/>
    <w:uiPriority w:val="99"/>
    <w:semiHidden/>
    <w:rsid w:val="004F680A"/>
    <w:rPr>
      <w:sz w:val="20"/>
      <w:szCs w:val="20"/>
    </w:rPr>
  </w:style>
  <w:style w:type="character" w:customStyle="1" w:styleId="FootnoteTextChar">
    <w:name w:val="Footnote Text Char"/>
    <w:basedOn w:val="DefaultParagraphFont"/>
    <w:link w:val="FootnoteText"/>
    <w:uiPriority w:val="99"/>
    <w:semiHidden/>
    <w:locked/>
    <w:rPr>
      <w:sz w:val="20"/>
      <w:szCs w:val="20"/>
      <w:lang w:eastAsia="en-US"/>
    </w:rPr>
  </w:style>
  <w:style w:type="character" w:styleId="FootnoteReference">
    <w:name w:val="footnote reference"/>
    <w:basedOn w:val="DefaultParagraphFont"/>
    <w:uiPriority w:val="99"/>
    <w:semiHidden/>
    <w:rsid w:val="004F68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TotalTime>
  <Pages>4</Pages>
  <Words>6378</Words>
  <Characters>3637</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Kristīne Pommere</dc:creator>
  <cp:keywords/>
  <dc:description/>
  <cp:lastModifiedBy>Microsoft</cp:lastModifiedBy>
  <cp:revision>8</cp:revision>
  <dcterms:created xsi:type="dcterms:W3CDTF">2019-07-29T13:56:00Z</dcterms:created>
  <dcterms:modified xsi:type="dcterms:W3CDTF">2019-12-02T21:53:00Z</dcterms:modified>
</cp:coreProperties>
</file>