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4A" w:rsidRPr="00571FFF" w:rsidRDefault="002A424A" w:rsidP="00571FFF">
      <w:pPr>
        <w:spacing w:line="360" w:lineRule="auto"/>
        <w:jc w:val="right"/>
        <w:rPr>
          <w:b/>
          <w:sz w:val="24"/>
          <w:szCs w:val="24"/>
          <w:lang w:val="lv-LV"/>
        </w:rPr>
      </w:pPr>
      <w:bookmarkStart w:id="0" w:name="_GoBack"/>
      <w:bookmarkEnd w:id="0"/>
      <w:r w:rsidRPr="00B6132F">
        <w:rPr>
          <w:b/>
          <w:sz w:val="24"/>
          <w:szCs w:val="24"/>
          <w:lang w:val="lv-LV"/>
        </w:rPr>
        <w:t xml:space="preserve">Lietuvas </w:t>
      </w:r>
      <w:r w:rsidRPr="00571FFF">
        <w:rPr>
          <w:b/>
          <w:sz w:val="24"/>
          <w:szCs w:val="24"/>
          <w:lang w:val="lv-LV"/>
        </w:rPr>
        <w:t>Republikas tieslietu ministrs</w:t>
      </w:r>
    </w:p>
    <w:p w:rsidR="002A424A" w:rsidRPr="00571FFF" w:rsidRDefault="002A424A" w:rsidP="00B1183A">
      <w:pPr>
        <w:spacing w:line="360" w:lineRule="auto"/>
        <w:jc w:val="right"/>
        <w:rPr>
          <w:b/>
          <w:sz w:val="24"/>
          <w:szCs w:val="24"/>
          <w:lang w:val="fi-FI"/>
        </w:rPr>
      </w:pPr>
      <w:r w:rsidRPr="00571FFF">
        <w:rPr>
          <w:b/>
          <w:sz w:val="24"/>
          <w:szCs w:val="24"/>
          <w:lang w:val="fi-FI"/>
        </w:rPr>
        <w:t>Elvins Jankēvičus</w:t>
      </w:r>
    </w:p>
    <w:p w:rsidR="002A424A" w:rsidRPr="00B6132F" w:rsidRDefault="002A424A" w:rsidP="00B1183A">
      <w:pPr>
        <w:spacing w:line="360" w:lineRule="auto"/>
        <w:jc w:val="right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(</w:t>
      </w:r>
      <w:r w:rsidRPr="00571FFF">
        <w:rPr>
          <w:bCs/>
          <w:i/>
          <w:iCs/>
          <w:sz w:val="24"/>
          <w:szCs w:val="24"/>
          <w:lang w:val="lv-LV"/>
        </w:rPr>
        <w:t>Elvinas Jankevičius</w:t>
      </w:r>
      <w:r>
        <w:rPr>
          <w:b/>
          <w:sz w:val="24"/>
          <w:szCs w:val="24"/>
          <w:lang w:val="lv-LV"/>
        </w:rPr>
        <w:t>)</w:t>
      </w:r>
    </w:p>
    <w:p w:rsidR="002A424A" w:rsidRPr="009F4356" w:rsidRDefault="002A424A" w:rsidP="00B1183A">
      <w:pPr>
        <w:spacing w:line="360" w:lineRule="auto"/>
        <w:jc w:val="both"/>
        <w:rPr>
          <w:sz w:val="24"/>
          <w:szCs w:val="24"/>
          <w:lang w:val="lv-LV"/>
        </w:rPr>
      </w:pPr>
    </w:p>
    <w:p w:rsidR="002A424A" w:rsidRPr="009F4356" w:rsidRDefault="002A424A" w:rsidP="00B1183A">
      <w:pPr>
        <w:spacing w:line="360" w:lineRule="auto"/>
        <w:jc w:val="both"/>
        <w:rPr>
          <w:sz w:val="24"/>
          <w:szCs w:val="24"/>
          <w:lang w:val="lv-LV"/>
        </w:rPr>
      </w:pPr>
      <w:r w:rsidRPr="009F4356">
        <w:rPr>
          <w:sz w:val="24"/>
          <w:szCs w:val="24"/>
          <w:lang w:val="lv-LV"/>
        </w:rPr>
        <w:t>Cienījamie Eiropas Parlamenta deputāti!</w:t>
      </w:r>
    </w:p>
    <w:p w:rsidR="002A424A" w:rsidRPr="009F4356" w:rsidRDefault="002A424A" w:rsidP="00B1183A">
      <w:pPr>
        <w:spacing w:line="360" w:lineRule="auto"/>
        <w:jc w:val="both"/>
        <w:rPr>
          <w:sz w:val="24"/>
          <w:szCs w:val="24"/>
          <w:lang w:val="lv-LV"/>
        </w:rPr>
      </w:pPr>
      <w:r w:rsidRPr="009F4356">
        <w:rPr>
          <w:sz w:val="24"/>
          <w:szCs w:val="24"/>
          <w:lang w:val="lv-LV"/>
        </w:rPr>
        <w:t>Cienījamie tieslietu ministri!</w:t>
      </w:r>
    </w:p>
    <w:p w:rsidR="002A424A" w:rsidRPr="009F4356" w:rsidRDefault="002A424A" w:rsidP="00B1183A">
      <w:pPr>
        <w:spacing w:line="360" w:lineRule="auto"/>
        <w:jc w:val="both"/>
        <w:rPr>
          <w:sz w:val="24"/>
          <w:szCs w:val="24"/>
          <w:lang w:val="lv-LV"/>
        </w:rPr>
      </w:pPr>
      <w:r w:rsidRPr="009F4356">
        <w:rPr>
          <w:sz w:val="24"/>
          <w:szCs w:val="24"/>
          <w:lang w:val="lv-LV"/>
        </w:rPr>
        <w:t>Dāmas un kungi!</w:t>
      </w:r>
    </w:p>
    <w:p w:rsidR="002A424A" w:rsidRPr="009F4356" w:rsidRDefault="002A424A" w:rsidP="00B1183A">
      <w:pPr>
        <w:spacing w:line="360" w:lineRule="auto"/>
        <w:jc w:val="both"/>
        <w:rPr>
          <w:sz w:val="24"/>
          <w:szCs w:val="24"/>
          <w:lang w:val="lv-LV"/>
        </w:rPr>
      </w:pPr>
    </w:p>
    <w:p w:rsidR="002A424A" w:rsidRDefault="002A424A" w:rsidP="00FC2A22">
      <w:pPr>
        <w:spacing w:line="360" w:lineRule="auto"/>
        <w:ind w:firstLine="720"/>
        <w:jc w:val="both"/>
        <w:rPr>
          <w:sz w:val="24"/>
          <w:szCs w:val="24"/>
          <w:lang w:val="lv-LV"/>
        </w:rPr>
      </w:pPr>
      <w:r w:rsidRPr="009F4356">
        <w:rPr>
          <w:sz w:val="24"/>
          <w:szCs w:val="24"/>
          <w:lang w:val="lv-LV"/>
        </w:rPr>
        <w:t>Man ir patiess prieks atkal būt Rīgā</w:t>
      </w:r>
      <w:r>
        <w:rPr>
          <w:sz w:val="24"/>
          <w:szCs w:val="24"/>
          <w:lang w:val="lv-LV"/>
        </w:rPr>
        <w:t xml:space="preserve"> un</w:t>
      </w:r>
      <w:r w:rsidRPr="009F4356">
        <w:rPr>
          <w:sz w:val="24"/>
          <w:szCs w:val="24"/>
          <w:lang w:val="lv-LV"/>
        </w:rPr>
        <w:t xml:space="preserve"> tā ir ne tika privilēģija</w:t>
      </w:r>
      <w:r>
        <w:rPr>
          <w:sz w:val="24"/>
          <w:szCs w:val="24"/>
          <w:lang w:val="lv-LV"/>
        </w:rPr>
        <w:t>,</w:t>
      </w:r>
      <w:r w:rsidRPr="009F4356">
        <w:rPr>
          <w:sz w:val="24"/>
          <w:szCs w:val="24"/>
          <w:lang w:val="lv-LV"/>
        </w:rPr>
        <w:t xml:space="preserve"> bet arī atbildība uzrunāt jūs šajā konferencē Lietuvas vārdā. </w:t>
      </w:r>
    </w:p>
    <w:p w:rsidR="002A424A" w:rsidRDefault="002A424A" w:rsidP="00B1183A">
      <w:pPr>
        <w:spacing w:line="360" w:lineRule="auto"/>
        <w:jc w:val="both"/>
        <w:rPr>
          <w:sz w:val="24"/>
          <w:szCs w:val="24"/>
          <w:lang w:val="lv-LV"/>
        </w:rPr>
      </w:pPr>
      <w:r w:rsidRPr="009F4356">
        <w:rPr>
          <w:sz w:val="24"/>
          <w:szCs w:val="24"/>
          <w:lang w:val="lv-LV"/>
        </w:rPr>
        <w:t>Zaudējumi, ko Baltijas valstis cieta okupācijas rezultātā</w:t>
      </w:r>
      <w:r>
        <w:rPr>
          <w:sz w:val="24"/>
          <w:szCs w:val="24"/>
          <w:lang w:val="lv-LV"/>
        </w:rPr>
        <w:t>,</w:t>
      </w:r>
      <w:r w:rsidRPr="009F4356">
        <w:rPr>
          <w:sz w:val="24"/>
          <w:szCs w:val="24"/>
          <w:lang w:val="lv-LV"/>
        </w:rPr>
        <w:t xml:space="preserve"> nav tikai vēsturisks notikums</w:t>
      </w:r>
      <w:r>
        <w:rPr>
          <w:sz w:val="24"/>
          <w:szCs w:val="24"/>
          <w:lang w:val="lv-LV"/>
        </w:rPr>
        <w:t xml:space="preserve">. Neskatoties uz grūtībām, ir nepieciešams </w:t>
      </w:r>
      <w:r w:rsidRPr="009F4356">
        <w:rPr>
          <w:sz w:val="24"/>
          <w:szCs w:val="24"/>
          <w:lang w:val="lv-LV"/>
        </w:rPr>
        <w:t>aprēķināt šos zaudējumus lietpratēju līmenī</w:t>
      </w:r>
      <w:r>
        <w:rPr>
          <w:sz w:val="24"/>
          <w:szCs w:val="24"/>
          <w:lang w:val="lv-LV"/>
        </w:rPr>
        <w:t>, kā arī risināt</w:t>
      </w:r>
      <w:r w:rsidRPr="009F4356">
        <w:rPr>
          <w:sz w:val="24"/>
          <w:szCs w:val="24"/>
          <w:lang w:val="lv-LV"/>
        </w:rPr>
        <w:t xml:space="preserve"> šo jautājumu politisk</w:t>
      </w:r>
      <w:r>
        <w:rPr>
          <w:sz w:val="24"/>
          <w:szCs w:val="24"/>
          <w:lang w:val="lv-LV"/>
        </w:rPr>
        <w:t>i. J</w:t>
      </w:r>
      <w:r w:rsidRPr="009F4356">
        <w:rPr>
          <w:sz w:val="24"/>
          <w:szCs w:val="24"/>
          <w:lang w:val="lv-LV"/>
        </w:rPr>
        <w:t>oprojām ir daudz darāmā, lai panāktu taisnīgumu šajā jomā. Baltijas tieslietu ministru sadarbības ietvaros Rīgā 2015.</w:t>
      </w:r>
      <w:r>
        <w:rPr>
          <w:sz w:val="24"/>
          <w:szCs w:val="24"/>
          <w:lang w:val="lv-LV"/>
        </w:rPr>
        <w:t xml:space="preserve"> </w:t>
      </w:r>
      <w:r w:rsidRPr="009F4356">
        <w:rPr>
          <w:sz w:val="24"/>
          <w:szCs w:val="24"/>
          <w:lang w:val="lv-LV"/>
        </w:rPr>
        <w:t>gada 5.</w:t>
      </w:r>
      <w:r>
        <w:rPr>
          <w:sz w:val="24"/>
          <w:szCs w:val="24"/>
          <w:lang w:val="lv-LV"/>
        </w:rPr>
        <w:t xml:space="preserve"> </w:t>
      </w:r>
      <w:r w:rsidRPr="009F4356">
        <w:rPr>
          <w:sz w:val="24"/>
          <w:szCs w:val="24"/>
          <w:lang w:val="lv-LV"/>
        </w:rPr>
        <w:t>novembrī tika parakstīta deklarācija</w:t>
      </w:r>
      <w:r>
        <w:rPr>
          <w:sz w:val="24"/>
          <w:szCs w:val="24"/>
          <w:lang w:val="lv-LV"/>
        </w:rPr>
        <w:t xml:space="preserve">, </w:t>
      </w:r>
      <w:r w:rsidRPr="009F4356">
        <w:rPr>
          <w:sz w:val="24"/>
          <w:szCs w:val="24"/>
          <w:lang w:val="lv-LV"/>
        </w:rPr>
        <w:t xml:space="preserve">un tas bija mēģinājums izvērtēt šos notikumus un pacelt šo jautājumu starptautiskā līmenī. </w:t>
      </w:r>
    </w:p>
    <w:p w:rsidR="002A424A" w:rsidRPr="009F4356" w:rsidRDefault="002A424A" w:rsidP="00FC2A22">
      <w:pPr>
        <w:spacing w:line="360" w:lineRule="auto"/>
        <w:ind w:firstLine="720"/>
        <w:jc w:val="both"/>
        <w:rPr>
          <w:sz w:val="24"/>
          <w:szCs w:val="24"/>
          <w:lang w:val="lv-LV"/>
        </w:rPr>
      </w:pPr>
      <w:r w:rsidRPr="009F4356">
        <w:rPr>
          <w:sz w:val="24"/>
          <w:szCs w:val="24"/>
          <w:lang w:val="lv-LV"/>
        </w:rPr>
        <w:t>Turpmāk mūsu uzdevums ir ne tikai aprēķināt no okupācijas ciestos zaudējumus, bet arī noskaidrot starptautisk</w:t>
      </w:r>
      <w:r>
        <w:rPr>
          <w:sz w:val="24"/>
          <w:szCs w:val="24"/>
          <w:lang w:val="lv-LV"/>
        </w:rPr>
        <w:t>ā</w:t>
      </w:r>
      <w:r w:rsidRPr="009F4356">
        <w:rPr>
          <w:sz w:val="24"/>
          <w:szCs w:val="24"/>
          <w:lang w:val="lv-LV"/>
        </w:rPr>
        <w:t>s tiesības, kas varētu mums palīdzēt panākt mūsu mērķus</w:t>
      </w:r>
      <w:r>
        <w:rPr>
          <w:sz w:val="24"/>
          <w:szCs w:val="24"/>
          <w:lang w:val="lv-LV"/>
        </w:rPr>
        <w:t>. L</w:t>
      </w:r>
      <w:r w:rsidRPr="009F4356">
        <w:rPr>
          <w:sz w:val="24"/>
          <w:szCs w:val="24"/>
          <w:lang w:val="lv-LV"/>
        </w:rPr>
        <w:t xml:space="preserve">ai mēs izprastu šos notikumus un palīdzētu arī turpmākajām paaudzēm objektīvi </w:t>
      </w:r>
      <w:r>
        <w:rPr>
          <w:sz w:val="24"/>
          <w:szCs w:val="24"/>
          <w:lang w:val="lv-LV"/>
        </w:rPr>
        <w:t xml:space="preserve">aptvert </w:t>
      </w:r>
      <w:r w:rsidRPr="009F4356">
        <w:rPr>
          <w:sz w:val="24"/>
          <w:szCs w:val="24"/>
          <w:lang w:val="lv-LV"/>
        </w:rPr>
        <w:t>šos notikumus</w:t>
      </w:r>
      <w:r>
        <w:rPr>
          <w:sz w:val="24"/>
          <w:szCs w:val="24"/>
          <w:lang w:val="lv-LV"/>
        </w:rPr>
        <w:t>,</w:t>
      </w:r>
      <w:r w:rsidRPr="009F4356">
        <w:rPr>
          <w:sz w:val="24"/>
          <w:szCs w:val="24"/>
          <w:lang w:val="lv-LV"/>
        </w:rPr>
        <w:t xml:space="preserve"> mums</w:t>
      </w:r>
      <w:r>
        <w:rPr>
          <w:sz w:val="24"/>
          <w:szCs w:val="24"/>
          <w:lang w:val="lv-LV"/>
        </w:rPr>
        <w:t xml:space="preserve"> ir svarīgi turpināt šo darbu. I</w:t>
      </w:r>
      <w:r w:rsidRPr="009F4356">
        <w:rPr>
          <w:sz w:val="24"/>
          <w:szCs w:val="24"/>
          <w:lang w:val="lv-LV"/>
        </w:rPr>
        <w:t>r jāturpina visaptveroša izpēte par nodarītajiem zaudējumiem</w:t>
      </w:r>
      <w:r>
        <w:rPr>
          <w:sz w:val="24"/>
          <w:szCs w:val="24"/>
          <w:lang w:val="lv-LV"/>
        </w:rPr>
        <w:t>. Ir jācenšas panāk vēsturisko taisnīgumu</w:t>
      </w:r>
      <w:r w:rsidRPr="009F4356">
        <w:rPr>
          <w:sz w:val="24"/>
          <w:szCs w:val="24"/>
          <w:lang w:val="lv-LV"/>
        </w:rPr>
        <w:t>, proti</w:t>
      </w:r>
      <w:r>
        <w:rPr>
          <w:sz w:val="24"/>
          <w:szCs w:val="24"/>
          <w:lang w:val="lv-LV"/>
        </w:rPr>
        <w:t>, PSRS tiesību pārņēmēja atbild</w:t>
      </w:r>
      <w:r w:rsidRPr="009F4356">
        <w:rPr>
          <w:sz w:val="24"/>
          <w:szCs w:val="24"/>
          <w:lang w:val="lv-LV"/>
        </w:rPr>
        <w:t xml:space="preserve">ība par </w:t>
      </w:r>
      <w:r>
        <w:rPr>
          <w:sz w:val="24"/>
          <w:szCs w:val="24"/>
          <w:lang w:val="lv-LV"/>
        </w:rPr>
        <w:t>radītajiem</w:t>
      </w:r>
      <w:r w:rsidRPr="009F4356">
        <w:rPr>
          <w:sz w:val="24"/>
          <w:szCs w:val="24"/>
          <w:lang w:val="lv-LV"/>
        </w:rPr>
        <w:t xml:space="preserve"> zaudējumiem.</w:t>
      </w:r>
    </w:p>
    <w:p w:rsidR="002A424A" w:rsidRPr="009F4356" w:rsidRDefault="002A424A" w:rsidP="00FC2A22">
      <w:pPr>
        <w:spacing w:line="360" w:lineRule="auto"/>
        <w:ind w:firstLine="720"/>
        <w:jc w:val="both"/>
        <w:rPr>
          <w:sz w:val="24"/>
          <w:szCs w:val="24"/>
          <w:lang w:val="lv-LV"/>
        </w:rPr>
      </w:pPr>
      <w:r w:rsidRPr="009F4356">
        <w:rPr>
          <w:sz w:val="24"/>
          <w:szCs w:val="24"/>
          <w:lang w:val="lv-LV"/>
        </w:rPr>
        <w:t>Turklāt ir svarīgi saprast, ka mūsu vēsture, mūsu ciešanas, mūs</w:t>
      </w:r>
      <w:r>
        <w:rPr>
          <w:sz w:val="24"/>
          <w:szCs w:val="24"/>
          <w:lang w:val="lv-LV"/>
        </w:rPr>
        <w:t>u</w:t>
      </w:r>
      <w:r w:rsidRPr="009F4356">
        <w:rPr>
          <w:sz w:val="24"/>
          <w:szCs w:val="24"/>
          <w:lang w:val="lv-LV"/>
        </w:rPr>
        <w:t xml:space="preserve"> atmiņas un centieni pēc taisnīguma ir ne tikai vēs</w:t>
      </w:r>
      <w:r>
        <w:rPr>
          <w:sz w:val="24"/>
          <w:szCs w:val="24"/>
          <w:lang w:val="lv-LV"/>
        </w:rPr>
        <w:t>turiski un tiesiski jautājumi. T</w:t>
      </w:r>
      <w:r w:rsidRPr="009F4356">
        <w:rPr>
          <w:sz w:val="24"/>
          <w:szCs w:val="24"/>
          <w:lang w:val="lv-LV"/>
        </w:rPr>
        <w:t>ie ir Eiropas līmeņa un globāli jautājumi. Eiropas Parlaments vairākkārt ir izteicis nosodījumu totalitārā režīma noziegumiem un 1939.</w:t>
      </w:r>
      <w:r>
        <w:rPr>
          <w:sz w:val="24"/>
          <w:szCs w:val="24"/>
          <w:lang w:val="lv-LV"/>
        </w:rPr>
        <w:t xml:space="preserve"> </w:t>
      </w:r>
      <w:r w:rsidRPr="009F4356">
        <w:rPr>
          <w:sz w:val="24"/>
          <w:szCs w:val="24"/>
          <w:lang w:val="lv-LV"/>
        </w:rPr>
        <w:t>gadā prettiesiski noslēgtajam Molotova-Ribentropa paktam</w:t>
      </w:r>
      <w:r>
        <w:rPr>
          <w:sz w:val="24"/>
          <w:szCs w:val="24"/>
          <w:lang w:val="lv-LV"/>
        </w:rPr>
        <w:t xml:space="preserve">. </w:t>
      </w:r>
    </w:p>
    <w:p w:rsidR="002A424A" w:rsidRPr="009F4356" w:rsidRDefault="002A424A" w:rsidP="00FC2A22">
      <w:pPr>
        <w:spacing w:line="360" w:lineRule="auto"/>
        <w:ind w:firstLine="720"/>
        <w:jc w:val="both"/>
        <w:rPr>
          <w:sz w:val="24"/>
          <w:szCs w:val="24"/>
          <w:lang w:val="lv-LV"/>
        </w:rPr>
      </w:pPr>
      <w:r w:rsidRPr="009F4356">
        <w:rPr>
          <w:sz w:val="24"/>
          <w:szCs w:val="24"/>
          <w:lang w:val="lv-LV"/>
        </w:rPr>
        <w:t>Man ir patiess prieks, ka turpinās dialogs starp Eiropas Ci</w:t>
      </w:r>
      <w:r>
        <w:rPr>
          <w:sz w:val="24"/>
          <w:szCs w:val="24"/>
          <w:lang w:val="lv-LV"/>
        </w:rPr>
        <w:t xml:space="preserve">lvēktiesību tiesu un mūsu valstu </w:t>
      </w:r>
      <w:r w:rsidRPr="009F4356">
        <w:rPr>
          <w:sz w:val="24"/>
          <w:szCs w:val="24"/>
          <w:lang w:val="lv-LV"/>
        </w:rPr>
        <w:t xml:space="preserve">tiesām. Nesen Eiropas Cilvēktiesību tiesa vienā </w:t>
      </w:r>
      <w:r>
        <w:rPr>
          <w:sz w:val="24"/>
          <w:szCs w:val="24"/>
          <w:lang w:val="lv-LV"/>
        </w:rPr>
        <w:t xml:space="preserve">no </w:t>
      </w:r>
      <w:r w:rsidRPr="009F4356">
        <w:rPr>
          <w:sz w:val="24"/>
          <w:szCs w:val="24"/>
          <w:lang w:val="lv-LV"/>
        </w:rPr>
        <w:t>lietā</w:t>
      </w:r>
      <w:r>
        <w:rPr>
          <w:sz w:val="24"/>
          <w:szCs w:val="24"/>
          <w:lang w:val="lv-LV"/>
        </w:rPr>
        <w:t>m</w:t>
      </w:r>
      <w:r w:rsidRPr="009F4356">
        <w:rPr>
          <w:sz w:val="24"/>
          <w:szCs w:val="24"/>
          <w:lang w:val="lv-LV"/>
        </w:rPr>
        <w:t xml:space="preserve"> saistībā ar apsūdzībām par līdzdalību genocīdā 1956.</w:t>
      </w:r>
      <w:r>
        <w:rPr>
          <w:sz w:val="24"/>
          <w:szCs w:val="24"/>
          <w:lang w:val="lv-LV"/>
        </w:rPr>
        <w:t xml:space="preserve"> </w:t>
      </w:r>
      <w:r w:rsidRPr="009F4356">
        <w:rPr>
          <w:sz w:val="24"/>
          <w:szCs w:val="24"/>
          <w:lang w:val="lv-LV"/>
        </w:rPr>
        <w:t>gada partizānu arestos atzina Lietuvas tiesas pozīcij</w:t>
      </w:r>
      <w:r>
        <w:rPr>
          <w:sz w:val="24"/>
          <w:szCs w:val="24"/>
          <w:lang w:val="lv-LV"/>
        </w:rPr>
        <w:t>u</w:t>
      </w:r>
      <w:r w:rsidRPr="009F4356">
        <w:rPr>
          <w:sz w:val="24"/>
          <w:szCs w:val="24"/>
          <w:lang w:val="lv-LV"/>
        </w:rPr>
        <w:t>. Eiropas Cilvēktiesību tiesa piekrita, ka lietuviešu partizān</w:t>
      </w:r>
      <w:r>
        <w:rPr>
          <w:sz w:val="24"/>
          <w:szCs w:val="24"/>
          <w:lang w:val="lv-LV"/>
        </w:rPr>
        <w:t>i</w:t>
      </w:r>
      <w:r w:rsidRPr="009F4356">
        <w:rPr>
          <w:sz w:val="24"/>
          <w:szCs w:val="24"/>
          <w:lang w:val="lv-LV"/>
        </w:rPr>
        <w:t>, kuri pretojās padomju varai</w:t>
      </w:r>
      <w:r>
        <w:rPr>
          <w:sz w:val="24"/>
          <w:szCs w:val="24"/>
          <w:lang w:val="lv-LV"/>
        </w:rPr>
        <w:t xml:space="preserve">, </w:t>
      </w:r>
      <w:r w:rsidRPr="009F4356">
        <w:rPr>
          <w:sz w:val="24"/>
          <w:szCs w:val="24"/>
          <w:lang w:val="lv-LV"/>
        </w:rPr>
        <w:t>ir jāuzskata par svarīgiem brīvības cīnītājiem, un uz viņiem attiecas starptautiskie tiesību akti. Padomju varas īstenotās represijas pret lietuviešu partizāniem ir uzskatāmas par genocīdu un ir pretrunā ar starptautiskajiem tiesību aktiem</w:t>
      </w:r>
      <w:r>
        <w:rPr>
          <w:sz w:val="24"/>
          <w:szCs w:val="24"/>
          <w:lang w:val="lv-LV"/>
        </w:rPr>
        <w:t>. T</w:t>
      </w:r>
      <w:r w:rsidRPr="009F4356">
        <w:rPr>
          <w:sz w:val="24"/>
          <w:szCs w:val="24"/>
          <w:lang w:val="lv-LV"/>
        </w:rPr>
        <w:t>as parāda, ka mēs spējam aizsargāt savas tiesības saskaņā ar starptautiskajām tiesību normām.</w:t>
      </w:r>
    </w:p>
    <w:p w:rsidR="002A424A" w:rsidRPr="009F4356" w:rsidRDefault="002A424A" w:rsidP="00FC2A22">
      <w:pPr>
        <w:spacing w:line="360" w:lineRule="auto"/>
        <w:ind w:firstLine="720"/>
        <w:jc w:val="both"/>
        <w:rPr>
          <w:sz w:val="24"/>
          <w:szCs w:val="24"/>
          <w:lang w:val="lv-LV"/>
        </w:rPr>
      </w:pPr>
      <w:r w:rsidRPr="009F4356">
        <w:rPr>
          <w:sz w:val="24"/>
          <w:szCs w:val="24"/>
          <w:lang w:val="lv-LV"/>
        </w:rPr>
        <w:t xml:space="preserve">Vēlos </w:t>
      </w:r>
      <w:r>
        <w:rPr>
          <w:sz w:val="24"/>
          <w:szCs w:val="24"/>
          <w:lang w:val="lv-LV"/>
        </w:rPr>
        <w:t>j</w:t>
      </w:r>
      <w:r w:rsidRPr="009F4356">
        <w:rPr>
          <w:sz w:val="24"/>
          <w:szCs w:val="24"/>
          <w:lang w:val="lv-LV"/>
        </w:rPr>
        <w:t>ums dot vielu pārdomām</w:t>
      </w:r>
      <w:r>
        <w:rPr>
          <w:sz w:val="24"/>
          <w:szCs w:val="24"/>
          <w:lang w:val="lv-LV"/>
        </w:rPr>
        <w:t xml:space="preserve"> un vēlos pievērst jūsu uzmanību uz to</w:t>
      </w:r>
      <w:r w:rsidRPr="009F4356">
        <w:rPr>
          <w:sz w:val="24"/>
          <w:szCs w:val="24"/>
          <w:lang w:val="lv-LV"/>
        </w:rPr>
        <w:t xml:space="preserve">, ka jāturpina sadarbība tiesiskās izpētes jomā. Mūsu </w:t>
      </w:r>
      <w:r>
        <w:rPr>
          <w:sz w:val="24"/>
          <w:szCs w:val="24"/>
          <w:lang w:val="lv-LV"/>
        </w:rPr>
        <w:t>zinātnieki</w:t>
      </w:r>
      <w:r w:rsidRPr="009F4356">
        <w:rPr>
          <w:sz w:val="24"/>
          <w:szCs w:val="24"/>
          <w:lang w:val="lv-LV"/>
        </w:rPr>
        <w:t xml:space="preserve"> ir uzsākuši un pabeiguši vairākus pētniecības projektus par starptautiskajām tiesībām, kas ir saistīti ar Baltijas valstu valstiskuma zaudēšanu, </w:t>
      </w:r>
      <w:r>
        <w:rPr>
          <w:sz w:val="24"/>
          <w:szCs w:val="24"/>
          <w:lang w:val="lv-LV"/>
        </w:rPr>
        <w:t xml:space="preserve">par </w:t>
      </w:r>
      <w:r w:rsidRPr="009F4356">
        <w:rPr>
          <w:sz w:val="24"/>
          <w:szCs w:val="24"/>
          <w:lang w:val="lv-LV"/>
        </w:rPr>
        <w:t>ciestajiem zaudējumiem un jautājumu, kā varētu pieprasīt zaudējumu atlīdzību</w:t>
      </w:r>
      <w:r>
        <w:rPr>
          <w:sz w:val="24"/>
          <w:szCs w:val="24"/>
          <w:lang w:val="lv-LV"/>
        </w:rPr>
        <w:t>. Š</w:t>
      </w:r>
      <w:r w:rsidRPr="009F4356">
        <w:rPr>
          <w:sz w:val="24"/>
          <w:szCs w:val="24"/>
          <w:lang w:val="lv-LV"/>
        </w:rPr>
        <w:t xml:space="preserve">ie pētījumi joprojām turpinās. </w:t>
      </w:r>
    </w:p>
    <w:p w:rsidR="002A424A" w:rsidRPr="009F4356" w:rsidRDefault="002A424A" w:rsidP="00FC2A22">
      <w:pPr>
        <w:spacing w:line="360" w:lineRule="auto"/>
        <w:ind w:firstLine="720"/>
        <w:jc w:val="both"/>
        <w:rPr>
          <w:sz w:val="24"/>
          <w:szCs w:val="24"/>
          <w:lang w:val="lv-LV"/>
        </w:rPr>
      </w:pPr>
      <w:r w:rsidRPr="009F4356">
        <w:rPr>
          <w:sz w:val="24"/>
          <w:szCs w:val="24"/>
          <w:lang w:val="lv-LV"/>
        </w:rPr>
        <w:t>Turklāt līdztekus okupācijas radīto zaudējumu aprēķināšanai nepieciešams nostiprin</w:t>
      </w:r>
      <w:r>
        <w:rPr>
          <w:sz w:val="24"/>
          <w:szCs w:val="24"/>
          <w:lang w:val="lv-LV"/>
        </w:rPr>
        <w:t xml:space="preserve">āt savstarpējo sadarbību arī ar </w:t>
      </w:r>
      <w:r w:rsidRPr="009F4356">
        <w:rPr>
          <w:sz w:val="24"/>
          <w:szCs w:val="24"/>
          <w:lang w:val="lv-LV"/>
        </w:rPr>
        <w:t xml:space="preserve">starptautisko tiesību speciālistiem, lai pēc iespējas efektīvāk spētu pieprasīt kompensācijas starptautiskā līmenī par padomju okupācijas laikā radītajiem zaudējumiem. </w:t>
      </w:r>
    </w:p>
    <w:p w:rsidR="002A424A" w:rsidRDefault="002A424A" w:rsidP="00FC2A22">
      <w:pPr>
        <w:spacing w:line="360" w:lineRule="auto"/>
        <w:ind w:firstLine="720"/>
        <w:jc w:val="both"/>
        <w:rPr>
          <w:sz w:val="24"/>
          <w:szCs w:val="24"/>
          <w:lang w:val="lv-LV"/>
        </w:rPr>
      </w:pPr>
      <w:r w:rsidRPr="009F4356">
        <w:rPr>
          <w:sz w:val="24"/>
          <w:szCs w:val="24"/>
          <w:lang w:val="lv-LV"/>
        </w:rPr>
        <w:t>Dāmas un kungi, man ir patiess prieks piedalīties šajā konferencē, un pateicos par uzmanību!</w:t>
      </w:r>
    </w:p>
    <w:p w:rsidR="002A424A" w:rsidRPr="00B1183A" w:rsidRDefault="002A424A" w:rsidP="00B1183A">
      <w:pPr>
        <w:rPr>
          <w:lang w:val="lv-LV"/>
        </w:rPr>
      </w:pPr>
    </w:p>
    <w:sectPr w:rsidR="002A424A" w:rsidRPr="00B1183A" w:rsidSect="00E2314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83A"/>
    <w:rsid w:val="001C2F16"/>
    <w:rsid w:val="002208C0"/>
    <w:rsid w:val="002A424A"/>
    <w:rsid w:val="00373EAC"/>
    <w:rsid w:val="003E4BB8"/>
    <w:rsid w:val="0044481E"/>
    <w:rsid w:val="00490C79"/>
    <w:rsid w:val="00515B1F"/>
    <w:rsid w:val="00571FFF"/>
    <w:rsid w:val="00635416"/>
    <w:rsid w:val="00664A9D"/>
    <w:rsid w:val="007F5A47"/>
    <w:rsid w:val="00822C83"/>
    <w:rsid w:val="009F4356"/>
    <w:rsid w:val="00A6112A"/>
    <w:rsid w:val="00AD179A"/>
    <w:rsid w:val="00AF29C4"/>
    <w:rsid w:val="00B1183A"/>
    <w:rsid w:val="00B6132F"/>
    <w:rsid w:val="00BE46FC"/>
    <w:rsid w:val="00C04811"/>
    <w:rsid w:val="00C05571"/>
    <w:rsid w:val="00C85D9F"/>
    <w:rsid w:val="00C93471"/>
    <w:rsid w:val="00E2314F"/>
    <w:rsid w:val="00F258EA"/>
    <w:rsid w:val="00FC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3A"/>
    <w:pPr>
      <w:suppressAutoHyphens/>
    </w:pPr>
    <w:rPr>
      <w:kern w:val="1"/>
      <w:sz w:val="20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46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C83"/>
    <w:rPr>
      <w:rFonts w:cs="Times New Roman"/>
      <w:kern w:val="1"/>
      <w:sz w:val="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1938</Words>
  <Characters>1105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Elvinas Jankevičius</dc:title>
  <dc:subject/>
  <dc:creator>Microsoft</dc:creator>
  <cp:keywords/>
  <dc:description/>
  <cp:lastModifiedBy>Microsoft</cp:lastModifiedBy>
  <cp:revision>8</cp:revision>
  <dcterms:created xsi:type="dcterms:W3CDTF">2019-07-27T11:54:00Z</dcterms:created>
  <dcterms:modified xsi:type="dcterms:W3CDTF">2019-07-29T10:22:00Z</dcterms:modified>
</cp:coreProperties>
</file>